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1914483" w14:textId="77777777" w:rsidR="00E85DF3" w:rsidRPr="00E15592" w:rsidRDefault="00554C19" w:rsidP="00E15592">
      <w:pPr>
        <w:spacing w:before="240" w:after="240" w:line="240" w:lineRule="auto"/>
        <w:outlineLvl w:val="2"/>
        <w:rPr>
          <w:rFonts w:ascii="Times New Roman" w:eastAsia="Times New Roman" w:hAnsi="Times New Roman" w:cs="Times New Roman"/>
          <w:b/>
          <w:bCs/>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Эффективное использование современных</w:t>
      </w:r>
      <w:r w:rsidR="00E85DF3" w:rsidRPr="00E15592">
        <w:rPr>
          <w:rFonts w:ascii="Times New Roman" w:eastAsia="Times New Roman" w:hAnsi="Times New Roman" w:cs="Times New Roman"/>
          <w:b/>
          <w:bCs/>
          <w:i w:val="0"/>
          <w:iCs w:val="0"/>
          <w:color w:val="000000" w:themeColor="text1"/>
          <w:sz w:val="24"/>
          <w:szCs w:val="24"/>
          <w:lang w:val="ru-RU" w:eastAsia="ru-RU" w:bidi="ar-SA"/>
        </w:rPr>
        <w:t xml:space="preserve"> </w:t>
      </w:r>
      <w:r w:rsidRPr="00E15592">
        <w:rPr>
          <w:rFonts w:ascii="Times New Roman" w:eastAsia="Times New Roman" w:hAnsi="Times New Roman" w:cs="Times New Roman"/>
          <w:b/>
          <w:bCs/>
          <w:i w:val="0"/>
          <w:iCs w:val="0"/>
          <w:color w:val="000000" w:themeColor="text1"/>
          <w:sz w:val="24"/>
          <w:szCs w:val="24"/>
          <w:lang w:val="ru-RU" w:eastAsia="ru-RU" w:bidi="ar-SA"/>
        </w:rPr>
        <w:t>образовательных технологий</w:t>
      </w:r>
      <w:r w:rsidR="00E85DF3" w:rsidRPr="00E15592">
        <w:rPr>
          <w:rFonts w:ascii="Times New Roman" w:eastAsia="Times New Roman" w:hAnsi="Times New Roman" w:cs="Times New Roman"/>
          <w:b/>
          <w:bCs/>
          <w:i w:val="0"/>
          <w:iCs w:val="0"/>
          <w:color w:val="000000" w:themeColor="text1"/>
          <w:sz w:val="24"/>
          <w:szCs w:val="24"/>
          <w:lang w:val="ru-RU" w:eastAsia="ru-RU" w:bidi="ar-SA"/>
        </w:rPr>
        <w:t xml:space="preserve"> в </w:t>
      </w:r>
      <w:r w:rsidRPr="00E15592">
        <w:rPr>
          <w:rFonts w:ascii="Times New Roman" w:eastAsia="Times New Roman" w:hAnsi="Times New Roman" w:cs="Times New Roman"/>
          <w:b/>
          <w:bCs/>
          <w:i w:val="0"/>
          <w:iCs w:val="0"/>
          <w:color w:val="000000" w:themeColor="text1"/>
          <w:sz w:val="24"/>
          <w:szCs w:val="24"/>
          <w:lang w:val="ru-RU" w:eastAsia="ru-RU" w:bidi="ar-SA"/>
        </w:rPr>
        <w:t>профессиональной практике педагога</w:t>
      </w:r>
    </w:p>
    <w:p w14:paraId="4CFE484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«Если ученик в школе не научился сам ничего творить,</w:t>
      </w:r>
      <w:r w:rsidRPr="00E15592">
        <w:rPr>
          <w:rFonts w:ascii="Times New Roman" w:eastAsia="Times New Roman" w:hAnsi="Times New Roman" w:cs="Times New Roman"/>
          <w:i w:val="0"/>
          <w:iCs w:val="0"/>
          <w:color w:val="000000" w:themeColor="text1"/>
          <w:sz w:val="24"/>
          <w:szCs w:val="24"/>
          <w:lang w:val="ru-RU" w:eastAsia="ru-RU" w:bidi="ar-SA"/>
        </w:rPr>
        <w:br/>
        <w:t>то и в жизни он будет только подражать, копировать»</w:t>
      </w:r>
      <w:r w:rsidRPr="00E15592">
        <w:rPr>
          <w:rFonts w:ascii="Times New Roman" w:eastAsia="Times New Roman" w:hAnsi="Times New Roman" w:cs="Times New Roman"/>
          <w:i w:val="0"/>
          <w:iCs w:val="0"/>
          <w:color w:val="000000" w:themeColor="text1"/>
          <w:sz w:val="24"/>
          <w:szCs w:val="24"/>
          <w:lang w:val="ru-RU" w:eastAsia="ru-RU" w:bidi="ar-SA"/>
        </w:rPr>
        <w:br/>
        <w:t>(Л.Н. Толстой)</w:t>
      </w:r>
    </w:p>
    <w:p w14:paraId="5228B5B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7ECF53F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Особенность </w:t>
      </w:r>
      <w:r w:rsidRPr="00E15592">
        <w:rPr>
          <w:rFonts w:ascii="Times New Roman" w:eastAsia="Times New Roman" w:hAnsi="Times New Roman" w:cs="Times New Roman"/>
          <w:b/>
          <w:bCs/>
          <w:i w:val="0"/>
          <w:iCs w:val="0"/>
          <w:color w:val="000000" w:themeColor="text1"/>
          <w:sz w:val="24"/>
          <w:szCs w:val="24"/>
          <w:lang w:val="ru-RU" w:eastAsia="ru-RU" w:bidi="ar-SA"/>
        </w:rPr>
        <w:t>федеральных государственных образовательных стандартов общего образования </w:t>
      </w:r>
      <w:r w:rsidRPr="00E15592">
        <w:rPr>
          <w:rFonts w:ascii="Times New Roman" w:eastAsia="Times New Roman" w:hAnsi="Times New Roman" w:cs="Times New Roman"/>
          <w:i w:val="0"/>
          <w:iCs w:val="0"/>
          <w:color w:val="000000" w:themeColor="text1"/>
          <w:sz w:val="24"/>
          <w:szCs w:val="24"/>
          <w:lang w:val="ru-RU" w:eastAsia="ru-RU" w:bidi="ar-SA"/>
        </w:rPr>
        <w:t>- их деятельностный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E15592">
        <w:rPr>
          <w:rFonts w:ascii="Times New Roman" w:eastAsia="Times New Roman" w:hAnsi="Times New Roman" w:cs="Times New Roman"/>
          <w:b/>
          <w:bCs/>
          <w:i w:val="0"/>
          <w:iCs w:val="0"/>
          <w:color w:val="000000" w:themeColor="text1"/>
          <w:sz w:val="24"/>
          <w:szCs w:val="24"/>
          <w:lang w:val="ru-RU" w:eastAsia="ru-RU" w:bidi="ar-SA"/>
        </w:rPr>
        <w:t>реальные виды деятельности</w:t>
      </w:r>
      <w:r w:rsidRPr="00E15592">
        <w:rPr>
          <w:rFonts w:ascii="Times New Roman" w:eastAsia="Times New Roman" w:hAnsi="Times New Roman" w:cs="Times New Roman"/>
          <w:i w:val="0"/>
          <w:iCs w:val="0"/>
          <w:color w:val="000000" w:themeColor="text1"/>
          <w:sz w:val="24"/>
          <w:szCs w:val="24"/>
          <w:lang w:val="ru-RU" w:eastAsia="ru-RU" w:bidi="ar-SA"/>
        </w:rPr>
        <w:t>.</w:t>
      </w:r>
    </w:p>
    <w:p w14:paraId="72D41C1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Поставленная задача требует перехода к новой </w:t>
      </w:r>
      <w:r w:rsidRPr="00E15592">
        <w:rPr>
          <w:rFonts w:ascii="Times New Roman" w:eastAsia="Times New Roman" w:hAnsi="Times New Roman" w:cs="Times New Roman"/>
          <w:b/>
          <w:bCs/>
          <w:i w:val="0"/>
          <w:iCs w:val="0"/>
          <w:color w:val="000000" w:themeColor="text1"/>
          <w:sz w:val="24"/>
          <w:szCs w:val="24"/>
          <w:lang w:val="ru-RU" w:eastAsia="ru-RU" w:bidi="ar-SA"/>
        </w:rPr>
        <w:t>системно-деятельностной</w:t>
      </w:r>
      <w:r w:rsidRPr="00E15592">
        <w:rPr>
          <w:rFonts w:ascii="Times New Roman" w:eastAsia="Times New Roman" w:hAnsi="Times New Roman" w:cs="Times New Roman"/>
          <w:i w:val="0"/>
          <w:iCs w:val="0"/>
          <w:color w:val="000000" w:themeColor="text1"/>
          <w:sz w:val="24"/>
          <w:szCs w:val="24"/>
          <w:lang w:val="ru-RU" w:eastAsia="ru-RU" w:bidi="ar-SA"/>
        </w:rPr>
        <w:t>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 в том числе и по математике.</w:t>
      </w:r>
    </w:p>
    <w:p w14:paraId="4E45980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здоровьесбережения.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14:paraId="5EE56AD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Часто педагогическую технологию определяют как:</w:t>
      </w:r>
    </w:p>
    <w:p w14:paraId="22411D2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3707AFCB"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r w:rsidRPr="00E15592">
        <w:rPr>
          <w:rFonts w:ascii="Times New Roman" w:eastAsia="Times New Roman" w:hAnsi="Times New Roman" w:cs="Times New Roman"/>
          <w:color w:val="000000" w:themeColor="text1"/>
          <w:sz w:val="24"/>
          <w:szCs w:val="24"/>
          <w:lang w:val="ru-RU" w:eastAsia="ru-RU" w:bidi="ar-SA"/>
        </w:rPr>
        <w:t> 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14:paraId="3CEFBDB0"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r w:rsidRPr="00E15592">
        <w:rPr>
          <w:rFonts w:ascii="Times New Roman" w:eastAsia="Times New Roman" w:hAnsi="Times New Roman" w:cs="Times New Roman"/>
          <w:color w:val="000000" w:themeColor="text1"/>
          <w:sz w:val="24"/>
          <w:szCs w:val="24"/>
          <w:lang w:val="ru-RU" w:eastAsia="ru-RU" w:bidi="ar-SA"/>
        </w:rPr>
        <w:t>Совокупность форм, методов, приёмов и средств передачи социального опыта, а также техническое оснащение этого процесса;</w:t>
      </w:r>
    </w:p>
    <w:p w14:paraId="544CD297"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r w:rsidRPr="00E15592">
        <w:rPr>
          <w:rFonts w:ascii="Times New Roman" w:eastAsia="Times New Roman" w:hAnsi="Times New Roman" w:cs="Times New Roman"/>
          <w:color w:val="000000" w:themeColor="text1"/>
          <w:sz w:val="24"/>
          <w:szCs w:val="24"/>
          <w:lang w:val="ru-RU" w:eastAsia="ru-RU" w:bidi="ar-SA"/>
        </w:rPr>
        <w:t>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14:paraId="2237D9E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3AF2DB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условиях реализации требований ФГОС ООО наиболее актуальными становятся </w:t>
      </w:r>
      <w:r w:rsidRPr="00E15592">
        <w:rPr>
          <w:rFonts w:ascii="Times New Roman" w:eastAsia="Times New Roman" w:hAnsi="Times New Roman" w:cs="Times New Roman"/>
          <w:b/>
          <w:bCs/>
          <w:i w:val="0"/>
          <w:iCs w:val="0"/>
          <w:color w:val="000000" w:themeColor="text1"/>
          <w:sz w:val="24"/>
          <w:szCs w:val="24"/>
          <w:lang w:val="ru-RU" w:eastAsia="ru-RU" w:bidi="ar-SA"/>
        </w:rPr>
        <w:t>технологии:</w:t>
      </w:r>
    </w:p>
    <w:p w14:paraId="027A75B2"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v    Информационно – коммуникационная технология</w:t>
      </w:r>
    </w:p>
    <w:p w14:paraId="2F01CC76"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Технология развития критического мышления</w:t>
      </w:r>
    </w:p>
    <w:p w14:paraId="730D9772"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Проектная технология</w:t>
      </w:r>
    </w:p>
    <w:p w14:paraId="6B77D351"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Технология развивающего обучения</w:t>
      </w:r>
    </w:p>
    <w:p w14:paraId="6EF2C1A2"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Здоровьесберегающие технологии  </w:t>
      </w:r>
    </w:p>
    <w:p w14:paraId="71FB63C0"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Технология проблемного обучения</w:t>
      </w:r>
    </w:p>
    <w:p w14:paraId="542EBF59"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Игровые технологии</w:t>
      </w:r>
    </w:p>
    <w:p w14:paraId="206FAA40"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Модульная технология</w:t>
      </w:r>
    </w:p>
    <w:p w14:paraId="76E328D2"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Технология мастерских</w:t>
      </w:r>
    </w:p>
    <w:p w14:paraId="03A1FCC0"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Кейс – технология</w:t>
      </w:r>
    </w:p>
    <w:p w14:paraId="7869F9FC"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Технология интегрированного обучения</w:t>
      </w:r>
    </w:p>
    <w:p w14:paraId="14A82725"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Педагогика сотрудничества. </w:t>
      </w:r>
    </w:p>
    <w:p w14:paraId="11F26DD1"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Технологии уровневой дифференциации </w:t>
      </w:r>
    </w:p>
    <w:p w14:paraId="1C6BA752"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Групповые технологии. </w:t>
      </w:r>
    </w:p>
    <w:p w14:paraId="68FEB7B3"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Традиционные технологии (классно-урочная система)</w:t>
      </w:r>
    </w:p>
    <w:p w14:paraId="0EDA2FB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636613B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1). Информационно – коммуникационная технология</w:t>
      </w:r>
    </w:p>
    <w:p w14:paraId="5E102EB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14:paraId="2DDC583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Достижение поставленных целей я планирую  через реализацию следующих </w:t>
      </w:r>
      <w:r w:rsidRPr="00E15592">
        <w:rPr>
          <w:rFonts w:ascii="Times New Roman" w:eastAsia="Times New Roman" w:hAnsi="Times New Roman" w:cs="Times New Roman"/>
          <w:b/>
          <w:bCs/>
          <w:i w:val="0"/>
          <w:iCs w:val="0"/>
          <w:color w:val="000000" w:themeColor="text1"/>
          <w:sz w:val="24"/>
          <w:szCs w:val="24"/>
          <w:lang w:val="ru-RU" w:eastAsia="ru-RU" w:bidi="ar-SA"/>
        </w:rPr>
        <w:t>задач</w:t>
      </w:r>
      <w:r w:rsidRPr="00E15592">
        <w:rPr>
          <w:rFonts w:ascii="Times New Roman" w:eastAsia="Times New Roman" w:hAnsi="Times New Roman" w:cs="Times New Roman"/>
          <w:i w:val="0"/>
          <w:iCs w:val="0"/>
          <w:color w:val="000000" w:themeColor="text1"/>
          <w:sz w:val="24"/>
          <w:szCs w:val="24"/>
          <w:lang w:val="ru-RU" w:eastAsia="ru-RU" w:bidi="ar-SA"/>
        </w:rPr>
        <w:t>:</w:t>
      </w:r>
    </w:p>
    <w:p w14:paraId="793182AE" w14:textId="77777777" w:rsidR="00E85DF3" w:rsidRPr="00E15592" w:rsidRDefault="00E85DF3" w:rsidP="00E15592">
      <w:pPr>
        <w:spacing w:before="240" w:after="240" w:line="240" w:lineRule="auto"/>
        <w:ind w:left="436"/>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использовать информационные - коммуникационные технологии в учебном процессе;</w:t>
      </w:r>
    </w:p>
    <w:p w14:paraId="7B6F56B3" w14:textId="77777777" w:rsidR="00E85DF3" w:rsidRPr="00E15592" w:rsidRDefault="00E85DF3" w:rsidP="00E15592">
      <w:pPr>
        <w:spacing w:before="240" w:after="240" w:line="240" w:lineRule="auto"/>
        <w:ind w:left="436"/>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сформировать у учащихся устойчивый интерес и стремление к самообразованию;</w:t>
      </w:r>
    </w:p>
    <w:p w14:paraId="795E1D37" w14:textId="77777777" w:rsidR="00E85DF3" w:rsidRPr="00E15592" w:rsidRDefault="00E85DF3" w:rsidP="00E15592">
      <w:pPr>
        <w:spacing w:before="240" w:after="240" w:line="240" w:lineRule="auto"/>
        <w:ind w:left="436"/>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формировать и развивать коммуникативную компетенцию;</w:t>
      </w:r>
    </w:p>
    <w:p w14:paraId="2A93C17D" w14:textId="77777777" w:rsidR="00E85DF3" w:rsidRPr="00E15592" w:rsidRDefault="00E85DF3" w:rsidP="00E15592">
      <w:pPr>
        <w:spacing w:before="240" w:after="240" w:line="240" w:lineRule="auto"/>
        <w:ind w:left="436"/>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направить усилия на создание условий для формирования положительной мотивации к учению;</w:t>
      </w:r>
    </w:p>
    <w:p w14:paraId="0172B1A7" w14:textId="77777777" w:rsidR="00E85DF3" w:rsidRPr="00E15592" w:rsidRDefault="00E85DF3" w:rsidP="00E15592">
      <w:pPr>
        <w:spacing w:before="240" w:after="240" w:line="240" w:lineRule="auto"/>
        <w:ind w:left="436"/>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дать ученикам знания, определяющие их свободный, осмысленный выбор жизненного пути.</w:t>
      </w:r>
    </w:p>
    <w:p w14:paraId="281613F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p>
    <w:p w14:paraId="720871F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14:paraId="490A40B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14:paraId="2962162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Система применения ИКТ</w:t>
      </w:r>
    </w:p>
    <w:p w14:paraId="32F9D12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Систему применения ИКТ можно разделить на следующие этапы:</w:t>
      </w:r>
    </w:p>
    <w:p w14:paraId="34D9BB5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14:paraId="1FF4708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2 этап: Подбор и создание информационных продуктов, подбор готовых образовательных медиаресурсов, создание собственного продукта (презентационного, обучающего, тренирующего или контролирующего);</w:t>
      </w:r>
    </w:p>
    <w:p w14:paraId="7F8D3A1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14:paraId="67FB534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4 этап: Анализ эффективности использования ИКТ, изучение динамики результатов, изучение рейтинга по предмету.</w:t>
      </w:r>
    </w:p>
    <w:p w14:paraId="2FB6EEF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2) Технология критического мышления</w:t>
      </w:r>
    </w:p>
    <w:p w14:paraId="17FA2C3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Что понимается под критическим мышлением? </w:t>
      </w:r>
      <w:r w:rsidRPr="00E15592">
        <w:rPr>
          <w:rFonts w:ascii="Times New Roman" w:eastAsia="Times New Roman" w:hAnsi="Times New Roman" w:cs="Times New Roman"/>
          <w:b/>
          <w:bCs/>
          <w:color w:val="000000" w:themeColor="text1"/>
          <w:sz w:val="24"/>
          <w:szCs w:val="24"/>
          <w:lang w:val="ru-RU" w:eastAsia="ru-RU" w:bidi="ar-SA"/>
        </w:rPr>
        <w:t>Критическое мышление</w:t>
      </w:r>
      <w:r w:rsidRPr="00E15592">
        <w:rPr>
          <w:rFonts w:ascii="Times New Roman" w:eastAsia="Times New Roman" w:hAnsi="Times New Roman" w:cs="Times New Roman"/>
          <w:i w:val="0"/>
          <w:iCs w:val="0"/>
          <w:color w:val="000000" w:themeColor="text1"/>
          <w:sz w:val="24"/>
          <w:szCs w:val="24"/>
          <w:lang w:val="ru-RU" w:eastAsia="ru-RU" w:bidi="ar-SA"/>
        </w:rPr>
        <w:t>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 </w:t>
      </w:r>
      <w:r w:rsidRPr="00E15592">
        <w:rPr>
          <w:rFonts w:ascii="Times New Roman" w:eastAsia="Times New Roman" w:hAnsi="Times New Roman" w:cs="Times New Roman"/>
          <w:i w:val="0"/>
          <w:iCs w:val="0"/>
          <w:color w:val="000000" w:themeColor="text1"/>
          <w:sz w:val="24"/>
          <w:szCs w:val="24"/>
          <w:lang w:val="ru-RU" w:eastAsia="ru-RU" w:bidi="ar-SA"/>
        </w:rPr>
        <w:br/>
        <w:t>        Конструктивную основу «технологии критического мышления» составляет базовая модель трех стадий организации учебного процесса:  </w:t>
      </w:r>
    </w:p>
    <w:p w14:paraId="737FBD9B"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На этапе </w:t>
      </w:r>
      <w:r w:rsidRPr="00E15592">
        <w:rPr>
          <w:rFonts w:ascii="Times New Roman" w:eastAsia="Times New Roman" w:hAnsi="Times New Roman" w:cs="Times New Roman"/>
          <w:b/>
          <w:bCs/>
          <w:color w:val="000000" w:themeColor="text1"/>
          <w:sz w:val="24"/>
          <w:szCs w:val="24"/>
          <w:lang w:val="ru-RU" w:eastAsia="ru-RU" w:bidi="ar-SA"/>
        </w:rPr>
        <w:t>вызова</w:t>
      </w:r>
      <w:r w:rsidRPr="00E15592">
        <w:rPr>
          <w:rFonts w:ascii="Times New Roman" w:eastAsia="Times New Roman" w:hAnsi="Times New Roman" w:cs="Times New Roman"/>
          <w:i w:val="0"/>
          <w:iCs w:val="0"/>
          <w:color w:val="000000" w:themeColor="text1"/>
          <w:sz w:val="24"/>
          <w:szCs w:val="24"/>
          <w:lang w:val="ru-RU" w:eastAsia="ru-RU" w:bidi="ar-SA"/>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
    <w:p w14:paraId="0699CBEA"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           На стадии </w:t>
      </w:r>
      <w:r w:rsidRPr="00E15592">
        <w:rPr>
          <w:rFonts w:ascii="Times New Roman" w:eastAsia="Times New Roman" w:hAnsi="Times New Roman" w:cs="Times New Roman"/>
          <w:b/>
          <w:bCs/>
          <w:color w:val="000000" w:themeColor="text1"/>
          <w:sz w:val="24"/>
          <w:szCs w:val="24"/>
          <w:lang w:val="ru-RU" w:eastAsia="ru-RU" w:bidi="ar-SA"/>
        </w:rPr>
        <w:t>осмысления</w:t>
      </w:r>
      <w:r w:rsidRPr="00E15592">
        <w:rPr>
          <w:rFonts w:ascii="Times New Roman" w:eastAsia="Times New Roman" w:hAnsi="Times New Roman" w:cs="Times New Roman"/>
          <w:i w:val="0"/>
          <w:iCs w:val="0"/>
          <w:color w:val="000000" w:themeColor="text1"/>
          <w:sz w:val="24"/>
          <w:szCs w:val="24"/>
          <w:lang w:val="ru-RU" w:eastAsia="ru-RU" w:bidi="ar-SA"/>
        </w:rPr>
        <w:t> (или реализации смысла), как правило, обучающийся  вступает в контакт с новой информацией.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14:paraId="55307300"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Этап </w:t>
      </w:r>
      <w:r w:rsidRPr="00E15592">
        <w:rPr>
          <w:rFonts w:ascii="Times New Roman" w:eastAsia="Times New Roman" w:hAnsi="Times New Roman" w:cs="Times New Roman"/>
          <w:b/>
          <w:bCs/>
          <w:color w:val="000000" w:themeColor="text1"/>
          <w:sz w:val="24"/>
          <w:szCs w:val="24"/>
          <w:lang w:val="ru-RU" w:eastAsia="ru-RU" w:bidi="ar-SA"/>
        </w:rPr>
        <w:t>размышления</w:t>
      </w:r>
      <w:r w:rsidRPr="00E15592">
        <w:rPr>
          <w:rFonts w:ascii="Times New Roman" w:eastAsia="Times New Roman" w:hAnsi="Times New Roman" w:cs="Times New Roman"/>
          <w:i w:val="0"/>
          <w:iCs w:val="0"/>
          <w:color w:val="000000" w:themeColor="text1"/>
          <w:sz w:val="24"/>
          <w:szCs w:val="24"/>
          <w:lang w:val="ru-RU" w:eastAsia="ru-RU" w:bidi="ar-SA"/>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14:paraId="3EB89A2C"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14:paraId="4AFF554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Функции трех фаз технологии развития критического мышления</w:t>
      </w:r>
      <w:r w:rsidRPr="00E15592">
        <w:rPr>
          <w:rFonts w:ascii="Times New Roman" w:eastAsia="Times New Roman" w:hAnsi="Times New Roman" w:cs="Times New Roman"/>
          <w:i w:val="0"/>
          <w:iCs w:val="0"/>
          <w:color w:val="000000" w:themeColor="text1"/>
          <w:sz w:val="24"/>
          <w:szCs w:val="24"/>
          <w:lang w:val="ru-RU" w:eastAsia="ru-RU" w:bidi="ar-SA"/>
        </w:rPr>
        <w:br/>
        <w:t>  </w:t>
      </w:r>
    </w:p>
    <w:tbl>
      <w:tblPr>
        <w:tblW w:w="10920" w:type="dxa"/>
        <w:jc w:val="center"/>
        <w:tblCellSpacing w:w="7" w:type="dxa"/>
        <w:shd w:val="clear" w:color="auto" w:fill="F2F2F2"/>
        <w:tblCellMar>
          <w:left w:w="0" w:type="dxa"/>
          <w:right w:w="0" w:type="dxa"/>
        </w:tblCellMar>
        <w:tblLook w:val="04A0" w:firstRow="1" w:lastRow="0" w:firstColumn="1" w:lastColumn="0" w:noHBand="0" w:noVBand="1"/>
      </w:tblPr>
      <w:tblGrid>
        <w:gridCol w:w="2977"/>
        <w:gridCol w:w="4216"/>
        <w:gridCol w:w="3727"/>
      </w:tblGrid>
      <w:tr w:rsidR="00E85DF3" w:rsidRPr="00E15592" w14:paraId="41FB7D60" w14:textId="77777777" w:rsidTr="00E85DF3">
        <w:trPr>
          <w:tblCellSpacing w:w="7" w:type="dxa"/>
          <w:jc w:val="center"/>
        </w:trPr>
        <w:tc>
          <w:tcPr>
            <w:tcW w:w="2955" w:type="dxa"/>
            <w:shd w:val="clear" w:color="auto" w:fill="F2F2F2"/>
            <w:vAlign w:val="center"/>
            <w:hideMark/>
          </w:tcPr>
          <w:p w14:paraId="4077C06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b/>
                <w:bCs/>
                <w:color w:val="000000" w:themeColor="text1"/>
                <w:sz w:val="24"/>
                <w:szCs w:val="24"/>
                <w:u w:val="single"/>
                <w:lang w:val="ru-RU" w:eastAsia="ru-RU" w:bidi="ar-SA"/>
              </w:rPr>
              <w:t>Вызов</w:t>
            </w:r>
            <w:r w:rsidRPr="00E15592">
              <w:rPr>
                <w:rFonts w:ascii="Times New Roman" w:eastAsia="Times New Roman" w:hAnsi="Times New Roman" w:cs="Times New Roman"/>
                <w:i w:val="0"/>
                <w:iCs w:val="0"/>
                <w:color w:val="000000" w:themeColor="text1"/>
                <w:sz w:val="24"/>
                <w:szCs w:val="24"/>
                <w:lang w:val="ru-RU" w:eastAsia="ru-RU" w:bidi="ar-SA"/>
              </w:rPr>
              <w:t>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Мотивационная</w:t>
            </w:r>
            <w:r w:rsidRPr="00E15592">
              <w:rPr>
                <w:rFonts w:ascii="Times New Roman" w:eastAsia="Times New Roman" w:hAnsi="Times New Roman" w:cs="Times New Roman"/>
                <w:i w:val="0"/>
                <w:iCs w:val="0"/>
                <w:color w:val="000000" w:themeColor="text1"/>
                <w:sz w:val="24"/>
                <w:szCs w:val="24"/>
                <w:lang w:val="ru-RU" w:eastAsia="ru-RU" w:bidi="ar-SA"/>
              </w:rPr>
              <w:t>      (побуждение к работе с новой информацией, пробуждение интереса к теме)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Информационная </w:t>
            </w:r>
            <w:r w:rsidRPr="00E15592">
              <w:rPr>
                <w:rFonts w:ascii="Times New Roman" w:eastAsia="Times New Roman" w:hAnsi="Times New Roman" w:cs="Times New Roman"/>
                <w:i w:val="0"/>
                <w:iCs w:val="0"/>
                <w:color w:val="000000" w:themeColor="text1"/>
                <w:sz w:val="24"/>
                <w:szCs w:val="24"/>
                <w:lang w:val="ru-RU" w:eastAsia="ru-RU" w:bidi="ar-SA"/>
              </w:rPr>
              <w:t>(вызов «на поверхность» имеющихся знании по теме)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Коммуникационная</w:t>
            </w:r>
            <w:r w:rsidRPr="00E15592">
              <w:rPr>
                <w:rFonts w:ascii="Times New Roman" w:eastAsia="Times New Roman" w:hAnsi="Times New Roman" w:cs="Times New Roman"/>
                <w:b/>
                <w:bCs/>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t>(бесконфликтный обмен мнениями) </w:t>
            </w:r>
          </w:p>
        </w:tc>
        <w:tc>
          <w:tcPr>
            <w:tcW w:w="4200" w:type="dxa"/>
            <w:shd w:val="clear" w:color="auto" w:fill="F2F2F2"/>
            <w:vAlign w:val="center"/>
            <w:hideMark/>
          </w:tcPr>
          <w:p w14:paraId="4D1D75C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b/>
                <w:bCs/>
                <w:color w:val="000000" w:themeColor="text1"/>
                <w:sz w:val="24"/>
                <w:szCs w:val="24"/>
                <w:u w:val="single"/>
                <w:lang w:val="ru-RU" w:eastAsia="ru-RU" w:bidi="ar-SA"/>
              </w:rPr>
              <w:t>Осмысление содержания</w:t>
            </w:r>
            <w:r w:rsidRPr="00E15592">
              <w:rPr>
                <w:rFonts w:ascii="Times New Roman" w:eastAsia="Times New Roman" w:hAnsi="Times New Roman" w:cs="Times New Roman"/>
                <w:i w:val="0"/>
                <w:iCs w:val="0"/>
                <w:color w:val="000000" w:themeColor="text1"/>
                <w:sz w:val="24"/>
                <w:szCs w:val="24"/>
                <w:lang w:val="ru-RU" w:eastAsia="ru-RU" w:bidi="ar-SA"/>
              </w:rPr>
              <w:t>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Информационная</w:t>
            </w:r>
            <w:r w:rsidRPr="00E15592">
              <w:rPr>
                <w:rFonts w:ascii="Times New Roman" w:eastAsia="Times New Roman" w:hAnsi="Times New Roman" w:cs="Times New Roman"/>
                <w:i w:val="0"/>
                <w:iCs w:val="0"/>
                <w:color w:val="000000" w:themeColor="text1"/>
                <w:sz w:val="24"/>
                <w:szCs w:val="24"/>
                <w:lang w:val="ru-RU" w:eastAsia="ru-RU" w:bidi="ar-SA"/>
              </w:rPr>
              <w:t>(получение новой информации по теме)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Систематизационная</w:t>
            </w:r>
            <w:r w:rsidRPr="00E15592">
              <w:rPr>
                <w:rFonts w:ascii="Times New Roman" w:eastAsia="Times New Roman" w:hAnsi="Times New Roman" w:cs="Times New Roman"/>
                <w:i w:val="0"/>
                <w:iCs w:val="0"/>
                <w:color w:val="000000" w:themeColor="text1"/>
                <w:sz w:val="24"/>
                <w:szCs w:val="24"/>
                <w:lang w:val="ru-RU" w:eastAsia="ru-RU" w:bidi="ar-SA"/>
              </w:rPr>
              <w:t>(классификация полученной информации по категориям знания) </w:t>
            </w:r>
          </w:p>
        </w:tc>
        <w:tc>
          <w:tcPr>
            <w:tcW w:w="3705" w:type="dxa"/>
            <w:shd w:val="clear" w:color="auto" w:fill="F2F2F2"/>
            <w:vAlign w:val="center"/>
            <w:hideMark/>
          </w:tcPr>
          <w:p w14:paraId="7E3B3F6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b/>
                <w:bCs/>
                <w:color w:val="000000" w:themeColor="text1"/>
                <w:sz w:val="24"/>
                <w:szCs w:val="24"/>
                <w:u w:val="single"/>
                <w:lang w:val="ru-RU" w:eastAsia="ru-RU" w:bidi="ar-SA"/>
              </w:rPr>
              <w:t>Рефлексия</w:t>
            </w:r>
            <w:r w:rsidRPr="00E15592">
              <w:rPr>
                <w:rFonts w:ascii="Times New Roman" w:eastAsia="Times New Roman" w:hAnsi="Times New Roman" w:cs="Times New Roman"/>
                <w:i w:val="0"/>
                <w:iCs w:val="0"/>
                <w:color w:val="000000" w:themeColor="text1"/>
                <w:sz w:val="24"/>
                <w:szCs w:val="24"/>
                <w:lang w:val="ru-RU" w:eastAsia="ru-RU" w:bidi="ar-SA"/>
              </w:rPr>
              <w:t>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Коммуникационная</w:t>
            </w:r>
            <w:r w:rsidRPr="00E15592">
              <w:rPr>
                <w:rFonts w:ascii="Times New Roman" w:eastAsia="Times New Roman" w:hAnsi="Times New Roman" w:cs="Times New Roman"/>
                <w:i w:val="0"/>
                <w:iCs w:val="0"/>
                <w:color w:val="000000" w:themeColor="text1"/>
                <w:sz w:val="24"/>
                <w:szCs w:val="24"/>
                <w:lang w:val="ru-RU" w:eastAsia="ru-RU" w:bidi="ar-SA"/>
              </w:rPr>
              <w:t> (обмен мнениями о новой информации)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Информационная</w:t>
            </w:r>
            <w:r w:rsidRPr="00E15592">
              <w:rPr>
                <w:rFonts w:ascii="Times New Roman" w:eastAsia="Times New Roman" w:hAnsi="Times New Roman" w:cs="Times New Roman"/>
                <w:i w:val="0"/>
                <w:iCs w:val="0"/>
                <w:color w:val="000000" w:themeColor="text1"/>
                <w:sz w:val="24"/>
                <w:szCs w:val="24"/>
                <w:lang w:val="ru-RU" w:eastAsia="ru-RU" w:bidi="ar-SA"/>
              </w:rPr>
              <w:t>(приобретение нового знания)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Мотивационная</w:t>
            </w:r>
            <w:r w:rsidRPr="00E15592">
              <w:rPr>
                <w:rFonts w:ascii="Times New Roman" w:eastAsia="Times New Roman" w:hAnsi="Times New Roman" w:cs="Times New Roman"/>
                <w:i w:val="0"/>
                <w:iCs w:val="0"/>
                <w:color w:val="000000" w:themeColor="text1"/>
                <w:sz w:val="24"/>
                <w:szCs w:val="24"/>
                <w:lang w:val="ru-RU" w:eastAsia="ru-RU" w:bidi="ar-SA"/>
              </w:rPr>
              <w:t>(побуждение к дальнейшему расширению информационного поля) </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  </w:t>
            </w:r>
            <w:r w:rsidRPr="00E15592">
              <w:rPr>
                <w:rFonts w:ascii="Times New Roman" w:eastAsia="Times New Roman" w:hAnsi="Times New Roman" w:cs="Times New Roman"/>
                <w:b/>
                <w:bCs/>
                <w:i w:val="0"/>
                <w:iCs w:val="0"/>
                <w:color w:val="000000" w:themeColor="text1"/>
                <w:sz w:val="24"/>
                <w:szCs w:val="24"/>
                <w:lang w:val="ru-RU" w:eastAsia="ru-RU" w:bidi="ar-SA"/>
              </w:rPr>
              <w:t>Оценочная</w:t>
            </w:r>
            <w:r w:rsidRPr="00E15592">
              <w:rPr>
                <w:rFonts w:ascii="Times New Roman" w:eastAsia="Times New Roman" w:hAnsi="Times New Roman" w:cs="Times New Roman"/>
                <w:i w:val="0"/>
                <w:iCs w:val="0"/>
                <w:color w:val="000000" w:themeColor="text1"/>
                <w:sz w:val="24"/>
                <w:szCs w:val="24"/>
                <w:lang w:val="ru-RU" w:eastAsia="ru-RU" w:bidi="ar-SA"/>
              </w:rPr>
              <w:t> (соотнесение новой информации и имеющихся знаний, выработка собственной позиции,  </w:t>
            </w:r>
            <w:r w:rsidRPr="00E15592">
              <w:rPr>
                <w:rFonts w:ascii="Times New Roman" w:eastAsia="Times New Roman" w:hAnsi="Times New Roman" w:cs="Times New Roman"/>
                <w:i w:val="0"/>
                <w:iCs w:val="0"/>
                <w:color w:val="000000" w:themeColor="text1"/>
                <w:sz w:val="24"/>
                <w:szCs w:val="24"/>
                <w:lang w:val="ru-RU" w:eastAsia="ru-RU" w:bidi="ar-SA"/>
              </w:rPr>
              <w:br/>
              <w:t>оценка процесса)</w:t>
            </w:r>
          </w:p>
        </w:tc>
      </w:tr>
    </w:tbl>
    <w:p w14:paraId="68059F91" w14:textId="77777777" w:rsidR="00E85DF3" w:rsidRPr="00E15592" w:rsidRDefault="00E85DF3" w:rsidP="00E15592">
      <w:pPr>
        <w:spacing w:after="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3AC779C2"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1196D987"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6323BF8C"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Основные методические приемы развития критического мышления</w:t>
      </w:r>
    </w:p>
    <w:p w14:paraId="6D783DD7"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           Прием «Кластер»</w:t>
      </w:r>
    </w:p>
    <w:p w14:paraId="38E95518"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2.            Таблица</w:t>
      </w:r>
    </w:p>
    <w:p w14:paraId="6A725A73"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3.           Учебно- мозговой штурм</w:t>
      </w:r>
    </w:p>
    <w:p w14:paraId="4004DAB9"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4.           Интеллектуальная разминка</w:t>
      </w:r>
    </w:p>
    <w:p w14:paraId="1547C918"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5.           Зигзаг, зигзаг -2</w:t>
      </w:r>
    </w:p>
    <w:p w14:paraId="7DFA680B"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6.            Прием «Инсерт»</w:t>
      </w:r>
    </w:p>
    <w:p w14:paraId="0A767565"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7.           Эссе</w:t>
      </w:r>
    </w:p>
    <w:p w14:paraId="7D825FDB"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8.           Приём «Корзина идей»</w:t>
      </w:r>
    </w:p>
    <w:p w14:paraId="0DA44F4B"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9.           Приём «Составление синквейнов» </w:t>
      </w:r>
    </w:p>
    <w:p w14:paraId="7382B819"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10.       Метод контрольных вопросов</w:t>
      </w:r>
    </w:p>
    <w:p w14:paraId="78DD9EB3"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11.       Приём «Знаю../Хочу узнать…/Узнал…»</w:t>
      </w:r>
    </w:p>
    <w:p w14:paraId="691E3089"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12.       Круги по воде</w:t>
      </w:r>
    </w:p>
    <w:p w14:paraId="4638ED2F"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13.       Ролевой проект</w:t>
      </w:r>
    </w:p>
    <w:p w14:paraId="10EFEFC1"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14.       Да - нет</w:t>
      </w:r>
    </w:p>
    <w:p w14:paraId="5FCD841F"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15.       Приём «Чтение с остановками» </w:t>
      </w:r>
    </w:p>
    <w:p w14:paraId="6A527E43"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16.       Приём « Взаимоопрос»</w:t>
      </w:r>
    </w:p>
    <w:p w14:paraId="79C2CAD8"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17.       Приём «Перепутанные логические цепочки»</w:t>
      </w:r>
    </w:p>
    <w:p w14:paraId="40ECBFFF"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18.       Приём « Перекрёстная дискуссия»</w:t>
      </w:r>
    </w:p>
    <w:p w14:paraId="558E797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3). Проектная технология</w:t>
      </w:r>
    </w:p>
    <w:p w14:paraId="55D6D6A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Метод проектов не является принципиально новым в мировой педагогике. Он возник еще в начале нынешнего столетия в США.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w:t>
      </w:r>
      <w:r w:rsidRPr="00E15592">
        <w:rPr>
          <w:rFonts w:ascii="Times New Roman" w:eastAsia="Times New Roman" w:hAnsi="Times New Roman" w:cs="Times New Roman"/>
          <w:b/>
          <w:bCs/>
          <w:i w:val="0"/>
          <w:iCs w:val="0"/>
          <w:color w:val="000000" w:themeColor="text1"/>
          <w:sz w:val="24"/>
          <w:szCs w:val="24"/>
          <w:lang w:val="ru-RU" w:eastAsia="ru-RU" w:bidi="ar-SA"/>
        </w:rPr>
        <w:t>Дж. Дьюи</w:t>
      </w:r>
      <w:r w:rsidRPr="00E15592">
        <w:rPr>
          <w:rFonts w:ascii="Times New Roman" w:eastAsia="Times New Roman" w:hAnsi="Times New Roman" w:cs="Times New Roman"/>
          <w:i w:val="0"/>
          <w:iCs w:val="0"/>
          <w:color w:val="000000" w:themeColor="text1"/>
          <w:sz w:val="24"/>
          <w:szCs w:val="24"/>
          <w:lang w:val="ru-RU" w:eastAsia="ru-RU" w:bidi="ar-SA"/>
        </w:rPr>
        <w:t>, а также его учеником </w:t>
      </w:r>
      <w:r w:rsidRPr="00E15592">
        <w:rPr>
          <w:rFonts w:ascii="Times New Roman" w:eastAsia="Times New Roman" w:hAnsi="Times New Roman" w:cs="Times New Roman"/>
          <w:b/>
          <w:bCs/>
          <w:i w:val="0"/>
          <w:iCs w:val="0"/>
          <w:color w:val="000000" w:themeColor="text1"/>
          <w:sz w:val="24"/>
          <w:szCs w:val="24"/>
          <w:lang w:val="ru-RU" w:eastAsia="ru-RU" w:bidi="ar-SA"/>
        </w:rPr>
        <w:t>В. Х. Килпатриком.</w:t>
      </w:r>
      <w:r w:rsidRPr="00E15592">
        <w:rPr>
          <w:rFonts w:ascii="Times New Roman" w:eastAsia="Times New Roman" w:hAnsi="Times New Roman" w:cs="Times New Roman"/>
          <w:i w:val="0"/>
          <w:iCs w:val="0"/>
          <w:color w:val="000000" w:themeColor="text1"/>
          <w:sz w:val="24"/>
          <w:szCs w:val="24"/>
          <w:lang w:val="ru-RU" w:eastAsia="ru-RU" w:bidi="ar-SA"/>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14:paraId="2DF560E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14:paraId="3993DD3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r w:rsidRPr="00E15592">
        <w:rPr>
          <w:rFonts w:ascii="Times New Roman" w:eastAsia="Times New Roman" w:hAnsi="Times New Roman" w:cs="Times New Roman"/>
          <w:b/>
          <w:bCs/>
          <w:i w:val="0"/>
          <w:iCs w:val="0"/>
          <w:color w:val="000000" w:themeColor="text1"/>
          <w:sz w:val="24"/>
          <w:szCs w:val="24"/>
          <w:lang w:val="ru-RU" w:eastAsia="ru-RU" w:bidi="ar-SA"/>
        </w:rPr>
        <w:t>Цель технологии</w:t>
      </w:r>
      <w:r w:rsidRPr="00E15592">
        <w:rPr>
          <w:rFonts w:ascii="Times New Roman" w:eastAsia="Times New Roman" w:hAnsi="Times New Roman" w:cs="Times New Roman"/>
          <w:i w:val="0"/>
          <w:iCs w:val="0"/>
          <w:color w:val="000000" w:themeColor="text1"/>
          <w:sz w:val="24"/>
          <w:szCs w:val="24"/>
          <w:lang w:val="ru-RU" w:eastAsia="ru-RU" w:bidi="ar-SA"/>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14:paraId="7899F8D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   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w:t>
      </w:r>
      <w:r w:rsidRPr="00E15592">
        <w:rPr>
          <w:rFonts w:ascii="Times New Roman" w:eastAsia="Times New Roman" w:hAnsi="Times New Roman" w:cs="Times New Roman"/>
          <w:b/>
          <w:bCs/>
          <w:i w:val="0"/>
          <w:iCs w:val="0"/>
          <w:color w:val="000000" w:themeColor="text1"/>
          <w:sz w:val="24"/>
          <w:szCs w:val="24"/>
          <w:lang w:val="ru-RU" w:eastAsia="ru-RU" w:bidi="ar-SA"/>
        </w:rPr>
        <w:t>Т. Шацкого </w:t>
      </w:r>
      <w:r w:rsidRPr="00E15592">
        <w:rPr>
          <w:rFonts w:ascii="Times New Roman" w:eastAsia="Times New Roman" w:hAnsi="Times New Roman" w:cs="Times New Roman"/>
          <w:i w:val="0"/>
          <w:iCs w:val="0"/>
          <w:color w:val="000000" w:themeColor="text1"/>
          <w:sz w:val="24"/>
          <w:szCs w:val="24"/>
          <w:lang w:val="ru-RU" w:eastAsia="ru-RU" w:bidi="ar-SA"/>
        </w:rPr>
        <w:t>в 1905 году была организована небольшая группа сотрудников, пытавшаяся активно использовать проектные методы в практике преподавания.</w:t>
      </w:r>
    </w:p>
    <w:p w14:paraId="45EB5D7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Позднее, уже при советской власти эти идеи стали довольно широко внедряться в школу, но недостаточно продуманно и последовательно и постановлением ЦК ВКП/б/ в 1931 году метод проектов был осужден и с тех пор до недавнего времени в России больше не предпринималось сколько-нибудь серьезных попыток возродить этот метод в школьной практике.</w:t>
      </w:r>
    </w:p>
    <w:p w14:paraId="716D7BA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В современной российской школе проектная система обучения начала возрождаться лишь  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14:paraId="102E160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30EF7E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rPr>
        <w:object w:dxaOrig="1440" w:dyaOrig="1440" w14:anchorId="1A16A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3.75pt;height:225.75pt" o:ole="">
            <v:imagedata r:id="rId6" o:title=""/>
          </v:shape>
          <w:control r:id="rId7" w:name="DefaultOcxName" w:shapeid="_x0000_i1028"/>
        </w:object>
      </w:r>
    </w:p>
    <w:p w14:paraId="00496D6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1BF7C8E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color w:val="000000" w:themeColor="text1"/>
          <w:sz w:val="24"/>
          <w:szCs w:val="24"/>
          <w:lang w:val="ru-RU" w:eastAsia="ru-RU" w:bidi="ar-SA"/>
        </w:rPr>
        <w:t>Практическое применение элементов проектной технологии.</w:t>
      </w:r>
    </w:p>
    <w:p w14:paraId="0BE2819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14:paraId="0B92268C"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     характеризуется высокой коммуникативностью;</w:t>
      </w:r>
    </w:p>
    <w:p w14:paraId="00DD6E2E"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2.     предполагает выражение учащимся своего собственного мнения, чувств, активное включение в реальную деятельность;</w:t>
      </w:r>
    </w:p>
    <w:p w14:paraId="49D8795B"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3.     особая форма организации коммуникативно-познвательной деятельности школьников на уроке истории;</w:t>
      </w:r>
    </w:p>
    <w:p w14:paraId="10B47D11"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4.     основана на цикличной организации учебного процесса.</w:t>
      </w:r>
    </w:p>
    <w:p w14:paraId="772EAE6B" w14:textId="77777777" w:rsidR="00E85DF3" w:rsidRPr="00E15592" w:rsidRDefault="00E85DF3" w:rsidP="00E15592">
      <w:pPr>
        <w:spacing w:before="240" w:after="240" w:line="240" w:lineRule="auto"/>
        <w:ind w:left="-54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14:paraId="54E63661" w14:textId="77777777" w:rsidR="00E85DF3" w:rsidRPr="00E15592" w:rsidRDefault="00E85DF3" w:rsidP="00E15592">
      <w:pPr>
        <w:spacing w:before="240" w:after="240" w:line="240" w:lineRule="auto"/>
        <w:ind w:left="-54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1EC11CA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7174FE5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Этапы работы над проектом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1945"/>
        <w:gridCol w:w="3589"/>
        <w:gridCol w:w="3851"/>
      </w:tblGrid>
      <w:tr w:rsidR="00E85DF3" w:rsidRPr="00E15592" w14:paraId="63B33BFB" w14:textId="77777777" w:rsidTr="00E85D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304E615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Этапы</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49F92BA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Деятельность учащихся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770DB3A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Деятельность учителя  </w:t>
            </w:r>
          </w:p>
        </w:tc>
      </w:tr>
      <w:tr w:rsidR="00E85DF3" w:rsidRPr="00E15592" w14:paraId="25C00260" w14:textId="77777777" w:rsidTr="00E85D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6E10EC5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Организационно-</w:t>
            </w:r>
          </w:p>
          <w:p w14:paraId="1A46BAF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подготовительный</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2680548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Выбор темы проекта, определение его цели и задач, разработка реализации плана идеи, формирование микрогрупп.</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24387A7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tc>
      </w:tr>
      <w:tr w:rsidR="00E85DF3" w:rsidRPr="00E15592" w14:paraId="0F7B6587" w14:textId="77777777" w:rsidTr="00E85D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227E51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Поисковый</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F8D1A8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Сбор, анализ и систематизация собранной информации, запись интервью, обсуждение собранного материала в микрогруппах, выдвижение и проверка гипотезы, оформление макета и стендового доклада, самоконтроль.</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4340294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tc>
      </w:tr>
      <w:tr w:rsidR="00E85DF3" w:rsidRPr="00E15592" w14:paraId="2F7626A4" w14:textId="77777777" w:rsidTr="00E85D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0BF2A76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Итоговый</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770C556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Оформление проекта, подготовка к защите.</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2F356BD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Подготовка выступающих, помощь  в оформлении проекта.</w:t>
            </w:r>
          </w:p>
        </w:tc>
      </w:tr>
      <w:tr w:rsidR="00E85DF3" w:rsidRPr="00E15592" w14:paraId="1A40E9FC" w14:textId="77777777" w:rsidTr="00E85DF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62B522C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Рефлексия</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A03941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Оценка своей деятельности. «Что дала мне работа над проектом?»</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14:paraId="56551CD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Оценивание каждого участника проекта.</w:t>
            </w:r>
          </w:p>
        </w:tc>
      </w:tr>
    </w:tbl>
    <w:p w14:paraId="475D15A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9148ED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4). Технология проблемного обучения</w:t>
      </w:r>
    </w:p>
    <w:p w14:paraId="04B8D2E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417ED67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          Сегодня под </w:t>
      </w:r>
      <w:r w:rsidRPr="00E15592">
        <w:rPr>
          <w:rFonts w:ascii="Times New Roman" w:eastAsia="Times New Roman" w:hAnsi="Times New Roman" w:cs="Times New Roman"/>
          <w:color w:val="000000" w:themeColor="text1"/>
          <w:sz w:val="24"/>
          <w:szCs w:val="24"/>
          <w:lang w:val="ru-RU" w:eastAsia="ru-RU" w:bidi="ar-SA"/>
        </w:rPr>
        <w:t>проблемным обучением </w:t>
      </w:r>
      <w:r w:rsidRPr="00E15592">
        <w:rPr>
          <w:rFonts w:ascii="Times New Roman" w:eastAsia="Times New Roman" w:hAnsi="Times New Roman" w:cs="Times New Roman"/>
          <w:i w:val="0"/>
          <w:iCs w:val="0"/>
          <w:color w:val="000000" w:themeColor="text1"/>
          <w:sz w:val="24"/>
          <w:szCs w:val="24"/>
          <w:lang w:val="ru-RU" w:eastAsia="ru-RU" w:bidi="ar-SA"/>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14:paraId="39F7173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14:paraId="5743178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r w:rsidRPr="00E15592">
        <w:rPr>
          <w:rFonts w:ascii="Times New Roman" w:eastAsia="Times New Roman" w:hAnsi="Times New Roman" w:cs="Times New Roman"/>
          <w:i w:val="0"/>
          <w:iCs w:val="0"/>
          <w:color w:val="000000" w:themeColor="text1"/>
          <w:sz w:val="24"/>
          <w:szCs w:val="24"/>
          <w:lang w:val="ru-RU" w:eastAsia="ru-RU" w:bidi="ar-SA"/>
        </w:rPr>
        <w:br/>
        <w:t>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14:paraId="43E9D7B4"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строят гипотезу,</w:t>
      </w:r>
    </w:p>
    <w:p w14:paraId="7D04E96E"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намечают и обсуждают способы проверки ее истинности,</w:t>
      </w:r>
    </w:p>
    <w:p w14:paraId="407C2762"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v    аргументируют, проводят эксперименты, наблюдения, анализируют их результаты, рассуждают, доказывают.</w:t>
      </w:r>
    </w:p>
    <w:p w14:paraId="75FFAF5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br/>
        <w:t>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деятельности.Наименьшая познавательная самостоятельность учащихся имеет место при проблемном изложении : сообщение нового материала осуществляется самим преподавателем. Поставив проблему,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поиска.В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r w:rsidRPr="00E15592">
        <w:rPr>
          <w:rFonts w:ascii="Times New Roman" w:eastAsia="Times New Roman" w:hAnsi="Times New Roman" w:cs="Times New Roman"/>
          <w:i w:val="0"/>
          <w:iCs w:val="0"/>
          <w:color w:val="000000" w:themeColor="text1"/>
          <w:sz w:val="24"/>
          <w:szCs w:val="24"/>
          <w:lang w:val="ru-RU" w:eastAsia="ru-RU" w:bidi="ar-SA"/>
        </w:rPr>
        <w:br/>
      </w:r>
      <w:r w:rsidRPr="00E15592">
        <w:rPr>
          <w:rFonts w:ascii="Times New Roman" w:eastAsia="Times New Roman" w:hAnsi="Times New Roman" w:cs="Times New Roman"/>
          <w:i w:val="0"/>
          <w:iCs w:val="0"/>
          <w:color w:val="000000" w:themeColor="text1"/>
          <w:sz w:val="24"/>
          <w:szCs w:val="24"/>
          <w:lang w:val="ru-RU" w:eastAsia="ru-RU" w:bidi="ar-SA"/>
        </w:rPr>
        <w:br/>
        <w:t>Технология проблемного обучения, как и другие технологии, имеет положительные и отрицательные стороны.</w:t>
      </w:r>
    </w:p>
    <w:p w14:paraId="6CF6AD8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u w:val="single"/>
          <w:lang w:val="ru-RU" w:eastAsia="ru-RU" w:bidi="ar-SA"/>
        </w:rPr>
        <w:t>Преимущества технологии проблемного обучения</w:t>
      </w:r>
      <w:r w:rsidRPr="00E15592">
        <w:rPr>
          <w:rFonts w:ascii="Times New Roman" w:eastAsia="Times New Roman" w:hAnsi="Times New Roman" w:cs="Times New Roman"/>
          <w:i w:val="0"/>
          <w:iCs w:val="0"/>
          <w:color w:val="000000" w:themeColor="text1"/>
          <w:sz w:val="24"/>
          <w:szCs w:val="24"/>
          <w:lang w:val="ru-RU" w:eastAsia="ru-RU" w:bidi="ar-SA"/>
        </w:rPr>
        <w:t>: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14:paraId="4E6B862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u w:val="single"/>
          <w:lang w:val="ru-RU" w:eastAsia="ru-RU" w:bidi="ar-SA"/>
        </w:rPr>
        <w:lastRenderedPageBreak/>
        <w:t>Недостатки:</w:t>
      </w:r>
      <w:r w:rsidRPr="00E15592">
        <w:rPr>
          <w:rFonts w:ascii="Times New Roman" w:eastAsia="Times New Roman" w:hAnsi="Times New Roman" w:cs="Times New Roman"/>
          <w:i w:val="0"/>
          <w:iCs w:val="0"/>
          <w:color w:val="000000" w:themeColor="text1"/>
          <w:sz w:val="24"/>
          <w:szCs w:val="24"/>
          <w:lang w:val="ru-RU" w:eastAsia="ru-RU" w:bidi="ar-SA"/>
        </w:rPr>
        <w:t>большие затраты времени на достижение запланированных результатов, слабая управляемость познавательной деятельностью учащихся.</w:t>
      </w:r>
    </w:p>
    <w:p w14:paraId="0E077BD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026948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5). Игровые технологии</w:t>
      </w:r>
    </w:p>
    <w:p w14:paraId="731C424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1E276BB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Игра наряду с трудом и ученьем - один из основных видов деятельности человека, удивительный феномен нашего существования.</w:t>
      </w:r>
    </w:p>
    <w:p w14:paraId="695C481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По определению,</w:t>
      </w:r>
      <w:r w:rsidRPr="00E15592">
        <w:rPr>
          <w:rFonts w:ascii="Times New Roman" w:eastAsia="Times New Roman" w:hAnsi="Times New Roman" w:cs="Times New Roman"/>
          <w:b/>
          <w:bCs/>
          <w:i w:val="0"/>
          <w:iCs w:val="0"/>
          <w:color w:val="000000" w:themeColor="text1"/>
          <w:sz w:val="24"/>
          <w:szCs w:val="24"/>
          <w:lang w:val="ru-RU" w:eastAsia="ru-RU" w:bidi="ar-SA"/>
        </w:rPr>
        <w:t>игра</w:t>
      </w:r>
      <w:r w:rsidRPr="00E15592">
        <w:rPr>
          <w:rFonts w:ascii="Times New Roman" w:eastAsia="Times New Roman" w:hAnsi="Times New Roman" w:cs="Times New Roman"/>
          <w:i w:val="0"/>
          <w:iCs w:val="0"/>
          <w:color w:val="000000" w:themeColor="text1"/>
          <w:sz w:val="24"/>
          <w:szCs w:val="24"/>
          <w:lang w:val="ru-RU" w:eastAsia="ru-RU" w:bidi="ar-SA"/>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14:paraId="1446507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6889518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Классификация педагогических игр</w:t>
      </w:r>
    </w:p>
    <w:p w14:paraId="7709644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lang w:val="ru-RU" w:eastAsia="ru-RU" w:bidi="ar-SA"/>
        </w:rPr>
        <w:t>1.     </w:t>
      </w:r>
      <w:r w:rsidRPr="00E15592">
        <w:rPr>
          <w:rFonts w:ascii="Times New Roman" w:eastAsia="Times New Roman" w:hAnsi="Times New Roman" w:cs="Times New Roman"/>
          <w:color w:val="000000" w:themeColor="text1"/>
          <w:sz w:val="24"/>
          <w:szCs w:val="24"/>
          <w:u w:val="single"/>
          <w:lang w:val="ru-RU" w:eastAsia="ru-RU" w:bidi="ar-SA"/>
        </w:rPr>
        <w:t>По области применения:</w:t>
      </w:r>
    </w:p>
    <w:p w14:paraId="3E591FD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—физические</w:t>
      </w:r>
    </w:p>
    <w:p w14:paraId="7C27FE9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—интеллектуальные</w:t>
      </w:r>
    </w:p>
    <w:p w14:paraId="255E74C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—трудовые</w:t>
      </w:r>
    </w:p>
    <w:p w14:paraId="33B3617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—социальные</w:t>
      </w:r>
    </w:p>
    <w:p w14:paraId="03AFFF2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—психологические</w:t>
      </w:r>
    </w:p>
    <w:p w14:paraId="11DB857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lang w:val="ru-RU" w:eastAsia="ru-RU" w:bidi="ar-SA"/>
        </w:rPr>
        <w:t>2.     </w:t>
      </w:r>
      <w:r w:rsidRPr="00E15592">
        <w:rPr>
          <w:rFonts w:ascii="Times New Roman" w:eastAsia="Times New Roman" w:hAnsi="Times New Roman" w:cs="Times New Roman"/>
          <w:color w:val="000000" w:themeColor="text1"/>
          <w:sz w:val="24"/>
          <w:szCs w:val="24"/>
          <w:u w:val="single"/>
          <w:lang w:val="ru-RU" w:eastAsia="ru-RU" w:bidi="ar-SA"/>
        </w:rPr>
        <w:t>По (характеристике) характеру педагогического процесса:</w:t>
      </w:r>
    </w:p>
    <w:p w14:paraId="2D9BA5A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—обучающие</w:t>
      </w:r>
    </w:p>
    <w:p w14:paraId="472E004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—тренинговые</w:t>
      </w:r>
    </w:p>
    <w:p w14:paraId="4ACEA2F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—контролирующие</w:t>
      </w:r>
    </w:p>
    <w:p w14:paraId="744F273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—обобщающие</w:t>
      </w:r>
    </w:p>
    <w:p w14:paraId="1BA02D0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—познавательные</w:t>
      </w:r>
    </w:p>
    <w:p w14:paraId="6AEBC99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—творческие</w:t>
      </w:r>
    </w:p>
    <w:p w14:paraId="72A1AF9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—развивающие</w:t>
      </w:r>
    </w:p>
    <w:p w14:paraId="3FD96ED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lang w:val="ru-RU" w:eastAsia="ru-RU" w:bidi="ar-SA"/>
        </w:rPr>
        <w:t>3.     </w:t>
      </w:r>
      <w:r w:rsidRPr="00E15592">
        <w:rPr>
          <w:rFonts w:ascii="Times New Roman" w:eastAsia="Times New Roman" w:hAnsi="Times New Roman" w:cs="Times New Roman"/>
          <w:color w:val="000000" w:themeColor="text1"/>
          <w:sz w:val="24"/>
          <w:szCs w:val="24"/>
          <w:u w:val="single"/>
          <w:lang w:val="ru-RU" w:eastAsia="ru-RU" w:bidi="ar-SA"/>
        </w:rPr>
        <w:t>По игровой технологии:</w:t>
      </w:r>
    </w:p>
    <w:p w14:paraId="137E499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—предметные</w:t>
      </w:r>
    </w:p>
    <w:p w14:paraId="6ED9AF4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—сюжетные</w:t>
      </w:r>
    </w:p>
    <w:p w14:paraId="3026CC1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—ролевые</w:t>
      </w:r>
    </w:p>
    <w:p w14:paraId="5B70E50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—деловые</w:t>
      </w:r>
    </w:p>
    <w:p w14:paraId="150F006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—имитационные</w:t>
      </w:r>
    </w:p>
    <w:p w14:paraId="7B8E63F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—драматизация</w:t>
      </w:r>
    </w:p>
    <w:p w14:paraId="209E466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lang w:val="ru-RU" w:eastAsia="ru-RU" w:bidi="ar-SA"/>
        </w:rPr>
        <w:t>4.     </w:t>
      </w:r>
      <w:r w:rsidRPr="00E15592">
        <w:rPr>
          <w:rFonts w:ascii="Times New Roman" w:eastAsia="Times New Roman" w:hAnsi="Times New Roman" w:cs="Times New Roman"/>
          <w:color w:val="000000" w:themeColor="text1"/>
          <w:sz w:val="24"/>
          <w:szCs w:val="24"/>
          <w:u w:val="single"/>
          <w:lang w:val="ru-RU" w:eastAsia="ru-RU" w:bidi="ar-SA"/>
        </w:rPr>
        <w:t>По предметной области:</w:t>
      </w:r>
    </w:p>
    <w:p w14:paraId="72FF126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—математические, химические, биологические, физические, экологические</w:t>
      </w:r>
    </w:p>
    <w:p w14:paraId="3E724D2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—музыкальные</w:t>
      </w:r>
    </w:p>
    <w:p w14:paraId="42072A6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—трудовые</w:t>
      </w:r>
    </w:p>
    <w:p w14:paraId="27F1E18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—спортивные</w:t>
      </w:r>
    </w:p>
    <w:p w14:paraId="0566799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—экономически</w:t>
      </w:r>
    </w:p>
    <w:p w14:paraId="4752BB5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lang w:val="ru-RU" w:eastAsia="ru-RU" w:bidi="ar-SA"/>
        </w:rPr>
        <w:t>5.     </w:t>
      </w:r>
      <w:r w:rsidRPr="00E15592">
        <w:rPr>
          <w:rFonts w:ascii="Times New Roman" w:eastAsia="Times New Roman" w:hAnsi="Times New Roman" w:cs="Times New Roman"/>
          <w:color w:val="000000" w:themeColor="text1"/>
          <w:sz w:val="24"/>
          <w:szCs w:val="24"/>
          <w:u w:val="single"/>
          <w:lang w:val="ru-RU" w:eastAsia="ru-RU" w:bidi="ar-SA"/>
        </w:rPr>
        <w:t>По игровой среде:</w:t>
      </w:r>
    </w:p>
    <w:p w14:paraId="4BE9E89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—без предметов</w:t>
      </w:r>
    </w:p>
    <w:p w14:paraId="678E0AC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 предметами</w:t>
      </w:r>
    </w:p>
    <w:p w14:paraId="4F41620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—настольные</w:t>
      </w:r>
    </w:p>
    <w:p w14:paraId="1A5A23D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—комнатные</w:t>
      </w:r>
    </w:p>
    <w:p w14:paraId="0F1E00F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—уличные</w:t>
      </w:r>
    </w:p>
    <w:p w14:paraId="0D18DCD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—компьютерные</w:t>
      </w:r>
    </w:p>
    <w:p w14:paraId="0DDD631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—телевизионные</w:t>
      </w:r>
    </w:p>
    <w:p w14:paraId="012F900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—циклические, со средствами передвижения</w:t>
      </w:r>
    </w:p>
    <w:p w14:paraId="18B4024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4CC8331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u w:val="single"/>
          <w:lang w:val="ru-RU" w:eastAsia="ru-RU" w:bidi="ar-SA"/>
        </w:rPr>
        <w:t>Какие задачи решает использование такой формы обучения:</w:t>
      </w:r>
    </w:p>
    <w:p w14:paraId="375BC6E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—Осуществляет более свободные, психологически раскрепощённый контроль знаний.</w:t>
      </w:r>
    </w:p>
    <w:p w14:paraId="56EAD5E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—Исчезает болезненная реакция учащихся на неудачные ответы.</w:t>
      </w:r>
    </w:p>
    <w:p w14:paraId="0A1DB38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—Подход к учащимся в обучении становится более деликатным и дифференцированным.</w:t>
      </w:r>
    </w:p>
    <w:p w14:paraId="307DE28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6867C7E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u w:val="single"/>
          <w:lang w:val="ru-RU" w:eastAsia="ru-RU" w:bidi="ar-SA"/>
        </w:rPr>
        <w:t>Обучение в  игре  позволяет научить:</w:t>
      </w:r>
    </w:p>
    <w:p w14:paraId="706DD77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Распознавать, сравнивать, характеризовать, раскрывать понятия , обосновывать, применять</w:t>
      </w:r>
    </w:p>
    <w:p w14:paraId="40EFE08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4D863F7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u w:val="single"/>
          <w:lang w:val="ru-RU" w:eastAsia="ru-RU" w:bidi="ar-SA"/>
        </w:rPr>
        <w:t>В результате применения методов игрового обучения достигаются следующие цели:</w:t>
      </w:r>
    </w:p>
    <w:p w14:paraId="323E761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        стимулируется познавательная деятельность</w:t>
      </w:r>
    </w:p>
    <w:p w14:paraId="2144A4A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активизируется мыслительная деятельность</w:t>
      </w:r>
    </w:p>
    <w:p w14:paraId="616E384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самопроизвольно запоминаются сведения</w:t>
      </w:r>
    </w:p>
    <w:p w14:paraId="5C727EF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формируется ассоциативное запоминание</w:t>
      </w:r>
    </w:p>
    <w:p w14:paraId="2F7DD54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усиливается мотивация к изучению предмета</w:t>
      </w:r>
    </w:p>
    <w:p w14:paraId="096AB3F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D87020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color w:val="000000" w:themeColor="text1"/>
          <w:sz w:val="24"/>
          <w:szCs w:val="24"/>
          <w:lang w:val="ru-RU" w:eastAsia="ru-RU" w:bidi="ar-SA"/>
        </w:rPr>
        <w:t>Всё это говорит об эффективности обучения в процессе игры, которая является </w:t>
      </w:r>
      <w:r w:rsidRPr="00E15592">
        <w:rPr>
          <w:rFonts w:ascii="Times New Roman" w:eastAsia="Times New Roman" w:hAnsi="Times New Roman" w:cs="Times New Roman"/>
          <w:b/>
          <w:bCs/>
          <w:i w:val="0"/>
          <w:iCs w:val="0"/>
          <w:color w:val="000000" w:themeColor="text1"/>
          <w:sz w:val="24"/>
          <w:szCs w:val="24"/>
          <w:lang w:val="ru-RU" w:eastAsia="ru-RU" w:bidi="ar-SA"/>
        </w:rPr>
        <w:t>профессиональной деятельностью, имеющей черты, как учения, так и труда.</w:t>
      </w:r>
    </w:p>
    <w:p w14:paraId="1F6533E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08845C8A"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6). Кейс – технология</w:t>
      </w:r>
    </w:p>
    <w:p w14:paraId="58DEE22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Кейс-технологии объединяют в себе одновременно и ролевые игры, и метод проектов, и ситуативный анализ</w:t>
      </w:r>
      <w:r w:rsidRPr="00E15592">
        <w:rPr>
          <w:rFonts w:ascii="Times New Roman" w:eastAsia="Times New Roman" w:hAnsi="Times New Roman" w:cs="Times New Roman"/>
          <w:b/>
          <w:bCs/>
          <w:color w:val="000000" w:themeColor="text1"/>
          <w:sz w:val="24"/>
          <w:szCs w:val="24"/>
          <w:lang w:val="ru-RU" w:eastAsia="ru-RU" w:bidi="ar-SA"/>
        </w:rPr>
        <w:t>.</w:t>
      </w:r>
    </w:p>
    <w:p w14:paraId="799647E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Кейс технологии  противопоставлены таким видам работы, как повторение за учителем, ответы на вопросы учителя,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14:paraId="15517E6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кейс-технологии производится анализ реальной ситуации (каких-то вводных данных)описание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14:paraId="726AF74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color w:val="000000" w:themeColor="text1"/>
          <w:sz w:val="24"/>
          <w:szCs w:val="24"/>
          <w:lang w:val="ru-RU" w:eastAsia="ru-RU" w:bidi="ar-SA"/>
        </w:rPr>
        <w:t> Кейс-технологии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14:paraId="0C9D520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14:paraId="0A60E4D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При использовании кейс –технологий в начальной школе у детей происходит</w:t>
      </w:r>
    </w:p>
    <w:p w14:paraId="423796BF"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Развитие навыков анализа и критического мышления</w:t>
      </w:r>
    </w:p>
    <w:p w14:paraId="699EEF48"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Соединение теории и практики</w:t>
      </w:r>
    </w:p>
    <w:p w14:paraId="114E8B74"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Представление примеров принимаемых решений</w:t>
      </w:r>
    </w:p>
    <w:p w14:paraId="0D48A302"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Демонстрация различных позиций и точек зрения</w:t>
      </w:r>
    </w:p>
    <w:p w14:paraId="36A22A3E"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Формирование навыков оценки альтернативных вариантов в условиях неопределенности</w:t>
      </w:r>
    </w:p>
    <w:p w14:paraId="063B4DF1"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Перед учителем стоит задача – научить детей как индивидуально, так и в составе группы:</w:t>
      </w:r>
    </w:p>
    <w:p w14:paraId="2C29B99E"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анализировать информацию,</w:t>
      </w:r>
    </w:p>
    <w:p w14:paraId="57C2BC89"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сортировать ее для решения заданной задачи,</w:t>
      </w:r>
    </w:p>
    <w:p w14:paraId="64C7C150"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выявлять ключевые проблемы,</w:t>
      </w:r>
    </w:p>
    <w:p w14:paraId="5E500954"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генерировать альтернативные пути решения и оценивать их,</w:t>
      </w:r>
    </w:p>
    <w:p w14:paraId="3F82D19A"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выбирать оптимальное решение и формировать программы действий и т.п.</w:t>
      </w:r>
    </w:p>
    <w:p w14:paraId="18AFE4FA"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Кроме того, дети:</w:t>
      </w:r>
    </w:p>
    <w:p w14:paraId="2EF0111B"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Получают коммуникативные навыки</w:t>
      </w:r>
    </w:p>
    <w:p w14:paraId="4ACCFAD2"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Развивают презентационные умения</w:t>
      </w:r>
    </w:p>
    <w:p w14:paraId="34BF251A"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Формируют интерактивные умения, позволяющие эффективно взаимодействовать и принимать коллективные решения</w:t>
      </w:r>
    </w:p>
    <w:p w14:paraId="23FF35FB"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Приобретают экспертные умения и навыки</w:t>
      </w:r>
    </w:p>
    <w:p w14:paraId="10C6A85E"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Учатся учиться, самостоятельно отыскивая необходимые знания для решения ситуационной проблемы</w:t>
      </w:r>
    </w:p>
    <w:p w14:paraId="3035CAE2"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Изменяют мотивацию к обучению</w:t>
      </w:r>
    </w:p>
    <w:p w14:paraId="1AB50470"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 . Задачей учащихся  является принятие рационального решения, действуя в рамках коллективного обсуждения возможных решений, т.е. игрового взаимодействия.</w:t>
      </w:r>
    </w:p>
    <w:p w14:paraId="2D780957"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К методам кейс-технологий, активизирующим учебный процесс, относятся:</w:t>
      </w:r>
    </w:p>
    <w:p w14:paraId="710B2179"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метод ситуационного анализа (Метод анализа конкретных ситуаций , ситуационные задачи и упражнения; кейс-стадии)</w:t>
      </w:r>
    </w:p>
    <w:p w14:paraId="53101B1D"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метод инцидента;</w:t>
      </w:r>
    </w:p>
    <w:p w14:paraId="2BED00A0"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метод ситуационно-ролевых игр;</w:t>
      </w:r>
    </w:p>
    <w:p w14:paraId="3E3DD2D7"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метод разбора деловой корреспонденции;</w:t>
      </w:r>
    </w:p>
    <w:p w14:paraId="64CE5E57"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игровое проектирование;</w:t>
      </w:r>
    </w:p>
    <w:p w14:paraId="5C062072" w14:textId="77777777" w:rsidR="00E85DF3" w:rsidRPr="00E15592" w:rsidRDefault="00E85DF3" w:rsidP="00E15592">
      <w:pPr>
        <w:spacing w:before="240" w:after="240" w:line="240" w:lineRule="auto"/>
        <w:ind w:left="108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метод дискуссии.</w:t>
      </w:r>
    </w:p>
    <w:p w14:paraId="7217A461"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14:paraId="100A1DD2"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6F26A913"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lastRenderedPageBreak/>
        <w:t>7). Технология творческих мастерских</w:t>
      </w:r>
    </w:p>
    <w:p w14:paraId="3931290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Одним из альтернативных и эффективных способов изучения и добывания новых знаний, является </w:t>
      </w:r>
      <w:r w:rsidRPr="00E15592">
        <w:rPr>
          <w:rFonts w:ascii="Times New Roman" w:eastAsia="Times New Roman" w:hAnsi="Times New Roman" w:cs="Times New Roman"/>
          <w:b/>
          <w:bCs/>
          <w:i w:val="0"/>
          <w:iCs w:val="0"/>
          <w:color w:val="000000" w:themeColor="text1"/>
          <w:sz w:val="24"/>
          <w:szCs w:val="24"/>
          <w:u w:val="single"/>
          <w:lang w:val="ru-RU" w:eastAsia="ru-RU" w:bidi="ar-SA"/>
        </w:rPr>
        <w:t>технология мастерских.</w:t>
      </w:r>
      <w:r w:rsidRPr="00E15592">
        <w:rPr>
          <w:rFonts w:ascii="Times New Roman" w:eastAsia="Times New Roman" w:hAnsi="Times New Roman" w:cs="Times New Roman"/>
          <w:i w:val="0"/>
          <w:iCs w:val="0"/>
          <w:color w:val="000000" w:themeColor="text1"/>
          <w:sz w:val="24"/>
          <w:szCs w:val="24"/>
          <w:lang w:val="ru-RU" w:eastAsia="ru-RU" w:bidi="ar-SA"/>
        </w:rPr>
        <w:t>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безоценочная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p>
    <w:p w14:paraId="2E00A7F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Мастерская</w:t>
      </w:r>
      <w:r w:rsidRPr="00E15592">
        <w:rPr>
          <w:rFonts w:ascii="Times New Roman" w:eastAsia="Times New Roman" w:hAnsi="Times New Roman" w:cs="Times New Roman"/>
          <w:i w:val="0"/>
          <w:iCs w:val="0"/>
          <w:color w:val="000000" w:themeColor="text1"/>
          <w:sz w:val="24"/>
          <w:szCs w:val="24"/>
          <w:lang w:val="ru-RU" w:eastAsia="ru-RU" w:bidi="ar-SA"/>
        </w:rPr>
        <w:t> – это технология, которая предполагает такую организацию процесса обучения, при которой учитель – </w:t>
      </w:r>
      <w:hyperlink r:id="rId8" w:tgtFrame="_blank" w:history="1">
        <w:r w:rsidRPr="00E15592">
          <w:rPr>
            <w:rFonts w:ascii="Times New Roman" w:eastAsia="Times New Roman" w:hAnsi="Times New Roman" w:cs="Times New Roman"/>
            <w:i w:val="0"/>
            <w:iCs w:val="0"/>
            <w:color w:val="000000" w:themeColor="text1"/>
            <w:sz w:val="24"/>
            <w:szCs w:val="24"/>
            <w:u w:val="single"/>
            <w:lang w:val="ru-RU" w:eastAsia="ru-RU" w:bidi="ar-SA"/>
          </w:rPr>
          <w:t>мастер</w:t>
        </w:r>
      </w:hyperlink>
      <w:r w:rsidRPr="00E15592">
        <w:rPr>
          <w:rFonts w:ascii="Times New Roman" w:eastAsia="Times New Roman" w:hAnsi="Times New Roman" w:cs="Times New Roman"/>
          <w:i w:val="0"/>
          <w:iCs w:val="0"/>
          <w:color w:val="000000" w:themeColor="text1"/>
          <w:sz w:val="24"/>
          <w:szCs w:val="24"/>
          <w:lang w:val="ru-RU" w:eastAsia="ru-RU" w:bidi="ar-SA"/>
        </w:rPr>
        <w:t> вводит своих учеников в процесс познания через создание эмоциональной атмосферы, в которой ученик может проявить себя как творец. В этой технологии [6] знания не даются, а выстраиваются самим учеником в паре или группе с опорой на свой личный опыт, учитель – </w:t>
      </w:r>
      <w:hyperlink r:id="rId9" w:tgtFrame="_blank" w:history="1">
        <w:r w:rsidRPr="00E15592">
          <w:rPr>
            <w:rFonts w:ascii="Times New Roman" w:eastAsia="Times New Roman" w:hAnsi="Times New Roman" w:cs="Times New Roman"/>
            <w:i w:val="0"/>
            <w:iCs w:val="0"/>
            <w:color w:val="000000" w:themeColor="text1"/>
            <w:sz w:val="24"/>
            <w:szCs w:val="24"/>
            <w:u w:val="single"/>
            <w:lang w:val="ru-RU" w:eastAsia="ru-RU" w:bidi="ar-SA"/>
          </w:rPr>
          <w:t>мастер</w:t>
        </w:r>
      </w:hyperlink>
      <w:r w:rsidRPr="00E15592">
        <w:rPr>
          <w:rFonts w:ascii="Times New Roman" w:eastAsia="Times New Roman" w:hAnsi="Times New Roman" w:cs="Times New Roman"/>
          <w:i w:val="0"/>
          <w:iCs w:val="0"/>
          <w:color w:val="000000" w:themeColor="text1"/>
          <w:sz w:val="24"/>
          <w:szCs w:val="24"/>
          <w:lang w:val="ru-RU" w:eastAsia="ru-RU" w:bidi="ar-SA"/>
        </w:rPr>
        <w:t>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субъектность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14:paraId="6A38C38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14:paraId="1EB254E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мастерской обязательно сочетаются индивидуальная, групповая и фронтальная формы деятельности, и обучение идёт от одной к другой.</w:t>
      </w:r>
    </w:p>
    <w:p w14:paraId="3A71197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Основные этапы мастерской.</w:t>
      </w:r>
    </w:p>
    <w:p w14:paraId="1FEA860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Индукция</w:t>
      </w:r>
      <w:r w:rsidRPr="00E15592">
        <w:rPr>
          <w:rFonts w:ascii="Times New Roman" w:eastAsia="Times New Roman" w:hAnsi="Times New Roman" w:cs="Times New Roman"/>
          <w:i w:val="0"/>
          <w:iCs w:val="0"/>
          <w:color w:val="000000" w:themeColor="text1"/>
          <w:sz w:val="24"/>
          <w:szCs w:val="24"/>
          <w:lang w:val="ru-RU" w:eastAsia="ru-RU" w:bidi="ar-SA"/>
        </w:rPr>
        <w:t>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14:paraId="0324A34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Деконструкция</w:t>
      </w:r>
      <w:r w:rsidRPr="00E15592">
        <w:rPr>
          <w:rFonts w:ascii="Times New Roman" w:eastAsia="Times New Roman" w:hAnsi="Times New Roman" w:cs="Times New Roman"/>
          <w:i w:val="0"/>
          <w:iCs w:val="0"/>
          <w:color w:val="000000" w:themeColor="text1"/>
          <w:sz w:val="24"/>
          <w:szCs w:val="24"/>
          <w:lang w:val="ru-RU" w:eastAsia="ru-RU" w:bidi="ar-SA"/>
        </w:rPr>
        <w:t>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14:paraId="2F994B8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Реконтрукция</w:t>
      </w:r>
      <w:r w:rsidRPr="00E15592">
        <w:rPr>
          <w:rFonts w:ascii="Times New Roman" w:eastAsia="Times New Roman" w:hAnsi="Times New Roman" w:cs="Times New Roman"/>
          <w:i w:val="0"/>
          <w:iCs w:val="0"/>
          <w:color w:val="000000" w:themeColor="text1"/>
          <w:sz w:val="24"/>
          <w:szCs w:val="24"/>
          <w:lang w:val="ru-RU" w:eastAsia="ru-RU" w:bidi="ar-SA"/>
        </w:rPr>
        <w:t xml:space="preserve"> – воссоздание из хаоса своего проекта решения проблемы. Это создание микрогруппами или индивидуально своего мира, текста, рисунка, проекта, решения. </w:t>
      </w:r>
      <w:r w:rsidRPr="00E15592">
        <w:rPr>
          <w:rFonts w:ascii="Times New Roman" w:eastAsia="Times New Roman" w:hAnsi="Times New Roman" w:cs="Times New Roman"/>
          <w:i w:val="0"/>
          <w:iCs w:val="0"/>
          <w:color w:val="000000" w:themeColor="text1"/>
          <w:sz w:val="24"/>
          <w:szCs w:val="24"/>
          <w:lang w:val="ru-RU" w:eastAsia="ru-RU" w:bidi="ar-SA"/>
        </w:rPr>
        <w:lastRenderedPageBreak/>
        <w:t>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p>
    <w:p w14:paraId="26F3B81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Социализация</w:t>
      </w:r>
      <w:r w:rsidRPr="00E15592">
        <w:rPr>
          <w:rFonts w:ascii="Times New Roman" w:eastAsia="Times New Roman" w:hAnsi="Times New Roman" w:cs="Times New Roman"/>
          <w:i w:val="0"/>
          <w:iCs w:val="0"/>
          <w:color w:val="000000" w:themeColor="text1"/>
          <w:sz w:val="24"/>
          <w:szCs w:val="24"/>
          <w:lang w:val="ru-RU" w:eastAsia="ru-RU" w:bidi="ar-SA"/>
        </w:rPr>
        <w:t> – это соотнесение учениками или микрогруппами своей деятельности с деятельностью других учеников или микрогрупп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урок в одинаковом темпе для всех групп.</w:t>
      </w:r>
    </w:p>
    <w:p w14:paraId="6EE920D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Афиширование</w:t>
      </w:r>
      <w:r w:rsidRPr="00E15592">
        <w:rPr>
          <w:rFonts w:ascii="Times New Roman" w:eastAsia="Times New Roman" w:hAnsi="Times New Roman" w:cs="Times New Roman"/>
          <w:i w:val="0"/>
          <w:iCs w:val="0"/>
          <w:color w:val="000000" w:themeColor="text1"/>
          <w:sz w:val="24"/>
          <w:szCs w:val="24"/>
          <w:lang w:val="ru-RU" w:eastAsia="ru-RU" w:bidi="ar-SA"/>
        </w:rPr>
        <w:t>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14:paraId="009EC37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Разрыв</w:t>
      </w:r>
      <w:r w:rsidRPr="00E15592">
        <w:rPr>
          <w:rFonts w:ascii="Times New Roman" w:eastAsia="Times New Roman" w:hAnsi="Times New Roman" w:cs="Times New Roman"/>
          <w:i w:val="0"/>
          <w:iCs w:val="0"/>
          <w:color w:val="000000" w:themeColor="text1"/>
          <w:sz w:val="24"/>
          <w:szCs w:val="24"/>
          <w:lang w:val="ru-RU" w:eastAsia="ru-RU" w:bidi="ar-SA"/>
        </w:rPr>
        <w:t>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инсайт (озарение).</w:t>
      </w:r>
    </w:p>
    <w:p w14:paraId="65BC4A9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Рефлексия</w:t>
      </w:r>
      <w:r w:rsidRPr="00E15592">
        <w:rPr>
          <w:rFonts w:ascii="Times New Roman" w:eastAsia="Times New Roman" w:hAnsi="Times New Roman" w:cs="Times New Roman"/>
          <w:i w:val="0"/>
          <w:iCs w:val="0"/>
          <w:color w:val="000000" w:themeColor="text1"/>
          <w:sz w:val="24"/>
          <w:szCs w:val="24"/>
          <w:lang w:val="ru-RU" w:eastAsia="ru-RU" w:bidi="ar-SA"/>
        </w:rPr>
        <w:t>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14:paraId="038792A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t>8). Технология модульного обучения</w:t>
      </w:r>
    </w:p>
    <w:p w14:paraId="0312BEC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012DC08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Модульное обучение возникло как альтернатива традиционному обучению. Семантический смысл термина ''модульное обучение''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14:paraId="533F7B3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от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14:paraId="4566059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14:paraId="75F0AC0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Модульное обучение – альтернатива традиционного обучения, оно интегрирует все то прогрессивное, что накоплено в педагогической теории и практике.</w:t>
      </w:r>
    </w:p>
    <w:p w14:paraId="2D0430E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Модульное обучение, в качестве одной из основных целей, преследует формирование, у учащихся, навыков самостоятельной деятельности и самообразования. Сущность </w:t>
      </w:r>
      <w:r w:rsidRPr="00E15592">
        <w:rPr>
          <w:rFonts w:ascii="Times New Roman" w:eastAsia="Times New Roman" w:hAnsi="Times New Roman" w:cs="Times New Roman"/>
          <w:i w:val="0"/>
          <w:iCs w:val="0"/>
          <w:color w:val="000000" w:themeColor="text1"/>
          <w:sz w:val="24"/>
          <w:szCs w:val="24"/>
          <w:lang w:val="ru-RU" w:eastAsia="ru-RU" w:bidi="ar-SA"/>
        </w:rPr>
        <w:lastRenderedPageBreak/>
        <w:t>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14:paraId="14D5F0B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14:paraId="6E8005D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u w:val="single"/>
          <w:lang w:val="ru-RU" w:eastAsia="ru-RU" w:bidi="ar-SA"/>
        </w:rPr>
        <w:t>Алгоритм построения учебного модуля:</w:t>
      </w:r>
    </w:p>
    <w:p w14:paraId="406D5B94"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                 Формирование блока-модуля содержания теоретического учебного материала темы.</w:t>
      </w:r>
    </w:p>
    <w:p w14:paraId="3E5F1F72"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2.                 Выявление учебных элементов темы.</w:t>
      </w:r>
    </w:p>
    <w:p w14:paraId="62463AB8"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3.                 Выявление связей и отношений между учебными элементами темы.</w:t>
      </w:r>
    </w:p>
    <w:p w14:paraId="3B478AAC"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4.                 Формирование логической структуры учебных элементов темы.</w:t>
      </w:r>
    </w:p>
    <w:p w14:paraId="429FBC8E"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5.                 Определение уровней усвоения учебных элементов темы.</w:t>
      </w:r>
    </w:p>
    <w:p w14:paraId="051165C9"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6.                 Определение требований к уровням усвоения учебных элементов темы.</w:t>
      </w:r>
    </w:p>
    <w:p w14:paraId="077A8D77"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7.                 Определение осознанности усвоения учебных элементов темы.</w:t>
      </w:r>
    </w:p>
    <w:p w14:paraId="0391BF9D"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8.                 Формирование блока алгоритмического предписания умений и навыков.</w:t>
      </w:r>
    </w:p>
    <w:p w14:paraId="0970920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Система действий учителя по подготовке к переходу на модульное обучение. Разработать модульную программу, состоящую из КДЦ (комплексно -дидактические цели) и совокупности модулей, обеспечивающих достижение этой цели.</w:t>
      </w:r>
    </w:p>
    <w:p w14:paraId="3E9FB00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Для управления учением учащихся важным является принцип обратной связи.</w:t>
      </w:r>
    </w:p>
    <w:p w14:paraId="0F31A676"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     Перед каждым модулем проводить входной контроль ЗУН учащихся.</w:t>
      </w:r>
    </w:p>
    <w:p w14:paraId="7ECBB822"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2.     Текущий и промежуточный контроль в конце каждого УЭ (самоконтроль, взаимоконтроль, сверка с образцом).</w:t>
      </w:r>
    </w:p>
    <w:p w14:paraId="6863E430" w14:textId="77777777" w:rsidR="00E85DF3" w:rsidRPr="00E15592" w:rsidRDefault="00E85DF3" w:rsidP="00E15592">
      <w:pPr>
        <w:spacing w:before="240" w:after="240" w:line="240" w:lineRule="auto"/>
        <w:ind w:left="375"/>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3.     Выходной контроль после завершения работы с модулем. Цель: выявить пробелы в усвоении модуля.</w:t>
      </w:r>
    </w:p>
    <w:p w14:paraId="5B35FEB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модульной.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14:paraId="417AC22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общеучебными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14:paraId="1D7700B3"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lastRenderedPageBreak/>
        <w:t>9). Здоровьесберегающие технологии</w:t>
      </w:r>
      <w:r w:rsidRPr="00E15592">
        <w:rPr>
          <w:rFonts w:ascii="Times New Roman" w:eastAsia="Times New Roman" w:hAnsi="Times New Roman" w:cs="Times New Roman"/>
          <w:i w:val="0"/>
          <w:iCs w:val="0"/>
          <w:color w:val="000000" w:themeColor="text1"/>
          <w:sz w:val="24"/>
          <w:szCs w:val="24"/>
          <w:lang w:val="ru-RU" w:eastAsia="ru-RU" w:bidi="ar-SA"/>
        </w:rPr>
        <w:t>  </w:t>
      </w:r>
    </w:p>
    <w:p w14:paraId="7962A525"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8667FA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14:paraId="6F3B928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u w:val="single"/>
          <w:lang w:val="ru-RU" w:eastAsia="ru-RU" w:bidi="ar-SA"/>
        </w:rPr>
        <w:t>Организация учебной деятельности с учетомосновных  требований к уроку с комплексом здоровьесберегающих технологий:</w:t>
      </w:r>
    </w:p>
    <w:p w14:paraId="5B70A6E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14:paraId="0BC084F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рациональная плотность урока (время, затраченное школьниками на учебную работу) должно составлять не менее 60 % и не более 75-80 %;</w:t>
      </w:r>
    </w:p>
    <w:p w14:paraId="73BA2B1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четкая организация учебного труда;</w:t>
      </w:r>
    </w:p>
    <w:p w14:paraId="4814A52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строгая дозировка учебной нагрузки;</w:t>
      </w:r>
    </w:p>
    <w:p w14:paraId="5B112DE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смена видов деятельности;</w:t>
      </w:r>
    </w:p>
    <w:p w14:paraId="3D1BA5A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обучение   с учетом ведущих каналов восприятия информации учащимися (аудиовизуальный, кинестетический и т.д.);</w:t>
      </w:r>
    </w:p>
    <w:p w14:paraId="68ADE4B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место и длительность применения ТСО;</w:t>
      </w:r>
    </w:p>
    <w:p w14:paraId="722CD29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включение  в урок технологических приемов и методов, способствующих самопознанию, самооценке учащихся;</w:t>
      </w:r>
    </w:p>
    <w:p w14:paraId="3C96EF7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построение урока с учетом работоспособности учащихся;</w:t>
      </w:r>
    </w:p>
    <w:p w14:paraId="056CE27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индивидуальный подход к учащимся с учетом личностных возможностей;</w:t>
      </w:r>
    </w:p>
    <w:p w14:paraId="3D3911A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формирование внешней и внутренней мотивации деятельности учащихся;</w:t>
      </w:r>
    </w:p>
    <w:p w14:paraId="5167EBE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благоприятный психологический климат, ситуации успеха и эмоциональные разрядки;</w:t>
      </w:r>
    </w:p>
    <w:p w14:paraId="1AD1861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профилактика стрессов:</w:t>
      </w:r>
    </w:p>
    <w:p w14:paraId="7310CD6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14:paraId="66A5E8F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проведение физкультминуток и динамических пауз на уроках;</w:t>
      </w:r>
    </w:p>
    <w:p w14:paraId="05E6930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целенаправленная рефлексия в течение всего урока и в его итоговой  части.</w:t>
      </w:r>
    </w:p>
    <w:p w14:paraId="79A2A0A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Применение таких технологий помогает сохранению и укрепление здоровья  школьников:,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14:paraId="6EFAC45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lastRenderedPageBreak/>
        <w:t> 10).Технология интегрированного обучения</w:t>
      </w:r>
    </w:p>
    <w:p w14:paraId="254C3AE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Интеграция -</w:t>
      </w:r>
      <w:r w:rsidRPr="00E15592">
        <w:rPr>
          <w:rFonts w:ascii="Times New Roman" w:eastAsia="Times New Roman" w:hAnsi="Times New Roman" w:cs="Times New Roman"/>
          <w:i w:val="0"/>
          <w:iCs w:val="0"/>
          <w:color w:val="000000" w:themeColor="text1"/>
          <w:sz w:val="24"/>
          <w:szCs w:val="24"/>
          <w:lang w:val="ru-RU" w:eastAsia="ru-RU" w:bidi="ar-SA"/>
        </w:rPr>
        <w:t> это глубокое взаимопроникновение, слияние, насколько это возможно, в одном учебном материале обобщённых знаний в той или иной области.</w:t>
      </w:r>
    </w:p>
    <w:p w14:paraId="787D0B1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Потребность в возникновении </w:t>
      </w:r>
      <w:r w:rsidRPr="00E15592">
        <w:rPr>
          <w:rFonts w:ascii="Times New Roman" w:eastAsia="Times New Roman" w:hAnsi="Times New Roman" w:cs="Times New Roman"/>
          <w:i w:val="0"/>
          <w:iCs w:val="0"/>
          <w:color w:val="000000" w:themeColor="text1"/>
          <w:sz w:val="24"/>
          <w:szCs w:val="24"/>
          <w:lang w:val="ru-RU" w:eastAsia="ru-RU" w:bidi="ar-SA"/>
        </w:rPr>
        <w:t>интегрированных уроков объясняется целым рядом причин.</w:t>
      </w:r>
    </w:p>
    <w:p w14:paraId="701F09EE" w14:textId="77777777" w:rsidR="00E85DF3" w:rsidRPr="00E15592" w:rsidRDefault="00E85DF3" w:rsidP="00E15592">
      <w:pPr>
        <w:numPr>
          <w:ilvl w:val="0"/>
          <w:numId w:val="1"/>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14:paraId="71CCDF7A" w14:textId="77777777" w:rsidR="00E85DF3" w:rsidRPr="00E15592" w:rsidRDefault="00E85DF3" w:rsidP="00E15592">
      <w:pPr>
        <w:numPr>
          <w:ilvl w:val="0"/>
          <w:numId w:val="1"/>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14:paraId="5BA63A70" w14:textId="77777777" w:rsidR="00E85DF3" w:rsidRPr="00E15592" w:rsidRDefault="00E85DF3" w:rsidP="00E15592">
      <w:pPr>
        <w:numPr>
          <w:ilvl w:val="0"/>
          <w:numId w:val="1"/>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14:paraId="131CC2EA" w14:textId="77777777" w:rsidR="00E85DF3" w:rsidRPr="00E15592" w:rsidRDefault="00E85DF3" w:rsidP="00E15592">
      <w:pPr>
        <w:numPr>
          <w:ilvl w:val="0"/>
          <w:numId w:val="1"/>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14:paraId="516E57E2" w14:textId="77777777" w:rsidR="00E85DF3" w:rsidRPr="00E15592" w:rsidRDefault="00E85DF3" w:rsidP="00E15592">
      <w:pPr>
        <w:numPr>
          <w:ilvl w:val="0"/>
          <w:numId w:val="1"/>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Интеграция даёт возможность для самореализации, самовыражения, творчества учителя, способствует раскрытию способностей.</w:t>
      </w:r>
    </w:p>
    <w:p w14:paraId="112E60E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Преимущества интегрированных уроков.</w:t>
      </w:r>
    </w:p>
    <w:p w14:paraId="3B47612B" w14:textId="77777777" w:rsidR="00E85DF3" w:rsidRPr="00E15592" w:rsidRDefault="00E85DF3" w:rsidP="00E15592">
      <w:pPr>
        <w:numPr>
          <w:ilvl w:val="0"/>
          <w:numId w:val="2"/>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14:paraId="3C6788C3" w14:textId="77777777" w:rsidR="00E85DF3" w:rsidRPr="00E15592" w:rsidRDefault="00E85DF3" w:rsidP="00E15592">
      <w:pPr>
        <w:numPr>
          <w:ilvl w:val="0"/>
          <w:numId w:val="2"/>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большей степени, чем обычные уроки способствуют развитию речи, формированию умения учащихся сравнивать, обобщать, делать выводы;</w:t>
      </w:r>
    </w:p>
    <w:p w14:paraId="6AF66805" w14:textId="77777777" w:rsidR="00E85DF3" w:rsidRPr="00E15592" w:rsidRDefault="00E85DF3" w:rsidP="00E15592">
      <w:pPr>
        <w:numPr>
          <w:ilvl w:val="0"/>
          <w:numId w:val="2"/>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14:paraId="0A017717" w14:textId="77777777" w:rsidR="00E85DF3" w:rsidRPr="00E15592" w:rsidRDefault="00E85DF3" w:rsidP="00E15592">
      <w:pPr>
        <w:numPr>
          <w:ilvl w:val="0"/>
          <w:numId w:val="2"/>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14:paraId="754256C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Закономерности интегрированных уроков:</w:t>
      </w:r>
    </w:p>
    <w:p w14:paraId="0D086E62" w14:textId="77777777" w:rsidR="00E85DF3" w:rsidRPr="00E15592" w:rsidRDefault="00E85DF3" w:rsidP="00E15592">
      <w:pPr>
        <w:numPr>
          <w:ilvl w:val="0"/>
          <w:numId w:val="3"/>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весь урок подчинён авторскому замыслу,</w:t>
      </w:r>
    </w:p>
    <w:p w14:paraId="177F67C4" w14:textId="77777777" w:rsidR="00E85DF3" w:rsidRPr="00E15592" w:rsidRDefault="00E85DF3" w:rsidP="00E15592">
      <w:pPr>
        <w:numPr>
          <w:ilvl w:val="0"/>
          <w:numId w:val="3"/>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урок объединяется основной мыслью (стержень урока),</w:t>
      </w:r>
    </w:p>
    <w:p w14:paraId="0DBC8C98" w14:textId="77777777" w:rsidR="00E85DF3" w:rsidRPr="00E15592" w:rsidRDefault="00E85DF3" w:rsidP="00E15592">
      <w:pPr>
        <w:numPr>
          <w:ilvl w:val="0"/>
          <w:numId w:val="3"/>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урок составляет единое целое, этапы урока – это фрагменты целого,</w:t>
      </w:r>
    </w:p>
    <w:p w14:paraId="156A5426" w14:textId="77777777" w:rsidR="00E85DF3" w:rsidRPr="00E15592" w:rsidRDefault="00E85DF3" w:rsidP="00E15592">
      <w:pPr>
        <w:numPr>
          <w:ilvl w:val="0"/>
          <w:numId w:val="3"/>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этапы и компоненты урока находятся в логико- структурной зависимости,</w:t>
      </w:r>
    </w:p>
    <w:p w14:paraId="2B2B00BC" w14:textId="77777777" w:rsidR="00E85DF3" w:rsidRPr="00E15592" w:rsidRDefault="00E85DF3" w:rsidP="00E15592">
      <w:pPr>
        <w:numPr>
          <w:ilvl w:val="0"/>
          <w:numId w:val="3"/>
        </w:numPr>
        <w:spacing w:before="100" w:beforeAutospacing="1" w:after="100" w:afterAutospacing="1" w:line="324" w:lineRule="atLeast"/>
        <w:ind w:left="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отобранный для урока дидактический материал соответствует замыслу, </w:t>
      </w:r>
      <w:hyperlink r:id="rId10" w:tgtFrame="_blank" w:history="1">
        <w:r w:rsidRPr="00E15592">
          <w:rPr>
            <w:rFonts w:ascii="Times New Roman" w:eastAsia="Times New Roman" w:hAnsi="Times New Roman" w:cs="Times New Roman"/>
            <w:i w:val="0"/>
            <w:iCs w:val="0"/>
            <w:color w:val="000000" w:themeColor="text1"/>
            <w:sz w:val="24"/>
            <w:szCs w:val="24"/>
            <w:u w:val="single"/>
            <w:lang w:val="ru-RU" w:eastAsia="ru-RU" w:bidi="ar-SA"/>
          </w:rPr>
          <w:t>цепочка</w:t>
        </w:r>
      </w:hyperlink>
      <w:r w:rsidRPr="00E15592">
        <w:rPr>
          <w:rFonts w:ascii="Times New Roman" w:eastAsia="Times New Roman" w:hAnsi="Times New Roman" w:cs="Times New Roman"/>
          <w:i w:val="0"/>
          <w:iCs w:val="0"/>
          <w:color w:val="000000" w:themeColor="text1"/>
          <w:sz w:val="24"/>
          <w:szCs w:val="24"/>
          <w:lang w:val="ru-RU" w:eastAsia="ru-RU" w:bidi="ar-SA"/>
        </w:rPr>
        <w:t> сведений организована как «данное» и «новое».</w:t>
      </w:r>
    </w:p>
    <w:p w14:paraId="2BC7F85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Взаимодействие учителей может строиться по-разному. Оно может быть:</w:t>
      </w:r>
    </w:p>
    <w:p w14:paraId="318F562F"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1.     паритетным, с равным долевым участием каждого из них,</w:t>
      </w:r>
    </w:p>
    <w:p w14:paraId="62EA1978"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2.     один из учителей может выступать ведущим, а другой – ассистентом или консультантом;</w:t>
      </w:r>
    </w:p>
    <w:p w14:paraId="49E00CF9" w14:textId="77777777" w:rsidR="00E85DF3" w:rsidRPr="00E15592" w:rsidRDefault="00E85DF3" w:rsidP="00E15592">
      <w:pPr>
        <w:spacing w:before="240" w:after="240" w:line="240" w:lineRule="auto"/>
        <w:ind w:left="72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3.     весь урок может вести один учитель в присутствии другого как активного наблюдателя и гостя.</w:t>
      </w:r>
    </w:p>
    <w:p w14:paraId="335E9A6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Методика интегрированного урока. </w:t>
      </w:r>
    </w:p>
    <w:p w14:paraId="4F55409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Процесс подготовки и проведения интегрированного урока имеет свою специфику. Он состоит из нескольких этапов.</w:t>
      </w:r>
    </w:p>
    <w:tbl>
      <w:tblPr>
        <w:tblpPr w:leftFromText="45" w:rightFromText="45" w:vertAnchor="text" w:tblpX="-411"/>
        <w:tblW w:w="11436"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417"/>
        <w:gridCol w:w="3544"/>
        <w:gridCol w:w="4475"/>
      </w:tblGrid>
      <w:tr w:rsidR="00E85DF3" w:rsidRPr="00E15592" w14:paraId="3534244B" w14:textId="77777777" w:rsidTr="00E85DF3">
        <w:trPr>
          <w:tblCellSpacing w:w="0" w:type="dxa"/>
        </w:trPr>
        <w:tc>
          <w:tcPr>
            <w:tcW w:w="3417"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49CF53F"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     Подготовительный</w:t>
            </w:r>
          </w:p>
        </w:tc>
        <w:tc>
          <w:tcPr>
            <w:tcW w:w="3544"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479316D" w14:textId="77777777" w:rsidR="00E85DF3" w:rsidRPr="00E15592" w:rsidRDefault="00E85DF3" w:rsidP="00E15592">
            <w:pPr>
              <w:spacing w:before="240" w:after="240" w:line="240" w:lineRule="auto"/>
              <w:ind w:left="360"/>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2.     Исполнительный</w:t>
            </w:r>
          </w:p>
        </w:tc>
        <w:tc>
          <w:tcPr>
            <w:tcW w:w="447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869FDA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3.рефлексивный. </w:t>
            </w:r>
          </w:p>
        </w:tc>
      </w:tr>
      <w:tr w:rsidR="00E85DF3" w:rsidRPr="00E15592" w14:paraId="606FB4DF" w14:textId="77777777" w:rsidTr="00E85DF3">
        <w:trPr>
          <w:tblCellSpacing w:w="0" w:type="dxa"/>
        </w:trPr>
        <w:tc>
          <w:tcPr>
            <w:tcW w:w="3417"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2C610F1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1.</w:t>
            </w:r>
            <w:r w:rsidRPr="00E15592">
              <w:rPr>
                <w:rFonts w:ascii="Times New Roman" w:eastAsia="Times New Roman" w:hAnsi="Times New Roman" w:cs="Times New Roman"/>
                <w:color w:val="000000" w:themeColor="text1"/>
                <w:sz w:val="24"/>
                <w:szCs w:val="24"/>
                <w:lang w:val="ru-RU" w:eastAsia="ru-RU" w:bidi="ar-SA"/>
              </w:rPr>
              <w:t>планирование,</w:t>
            </w:r>
          </w:p>
          <w:p w14:paraId="228BAD0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2. </w:t>
            </w:r>
            <w:r w:rsidRPr="00E15592">
              <w:rPr>
                <w:rFonts w:ascii="Times New Roman" w:eastAsia="Times New Roman" w:hAnsi="Times New Roman" w:cs="Times New Roman"/>
                <w:color w:val="000000" w:themeColor="text1"/>
                <w:sz w:val="24"/>
                <w:szCs w:val="24"/>
                <w:lang w:val="ru-RU" w:eastAsia="ru-RU" w:bidi="ar-SA"/>
              </w:rPr>
              <w:t>организация творческой группы, </w:t>
            </w:r>
          </w:p>
          <w:p w14:paraId="6379EC0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3. </w:t>
            </w:r>
            <w:r w:rsidRPr="00E15592">
              <w:rPr>
                <w:rFonts w:ascii="Times New Roman" w:eastAsia="Times New Roman" w:hAnsi="Times New Roman" w:cs="Times New Roman"/>
                <w:color w:val="000000" w:themeColor="text1"/>
                <w:sz w:val="24"/>
                <w:szCs w:val="24"/>
                <w:lang w:val="ru-RU" w:eastAsia="ru-RU" w:bidi="ar-SA"/>
              </w:rPr>
              <w:t>конструирование содержания урока</w:t>
            </w:r>
            <w:r w:rsidRPr="00E15592">
              <w:rPr>
                <w:rFonts w:ascii="Times New Roman" w:eastAsia="Times New Roman" w:hAnsi="Times New Roman" w:cs="Times New Roman"/>
                <w:b/>
                <w:bCs/>
                <w:color w:val="000000" w:themeColor="text1"/>
                <w:sz w:val="24"/>
                <w:szCs w:val="24"/>
                <w:lang w:val="ru-RU" w:eastAsia="ru-RU" w:bidi="ar-SA"/>
              </w:rPr>
              <w:t>,</w:t>
            </w:r>
          </w:p>
          <w:p w14:paraId="5761173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4.</w:t>
            </w:r>
            <w:r w:rsidRPr="00E15592">
              <w:rPr>
                <w:rFonts w:ascii="Times New Roman" w:eastAsia="Times New Roman" w:hAnsi="Times New Roman" w:cs="Times New Roman"/>
                <w:color w:val="000000" w:themeColor="text1"/>
                <w:sz w:val="24"/>
                <w:szCs w:val="24"/>
                <w:lang w:val="ru-RU" w:eastAsia="ru-RU" w:bidi="ar-SA"/>
              </w:rPr>
              <w:t>репетиции.</w:t>
            </w:r>
          </w:p>
        </w:tc>
        <w:tc>
          <w:tcPr>
            <w:tcW w:w="3544"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2C3B1A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lang w:val="ru-RU" w:eastAsia="ru-RU" w:bidi="ar-SA"/>
              </w:rPr>
              <w:t>Цель этого этапа – вызвать интерес учащихся к теме урока, к его содержанию. </w:t>
            </w:r>
            <w:r w:rsidRPr="00E15592">
              <w:rPr>
                <w:rFonts w:ascii="Times New Roman" w:eastAsia="Times New Roman" w:hAnsi="Times New Roman" w:cs="Times New Roman"/>
                <w:i w:val="0"/>
                <w:iCs w:val="0"/>
                <w:color w:val="000000" w:themeColor="text1"/>
                <w:sz w:val="24"/>
                <w:szCs w:val="24"/>
                <w:lang w:val="ru-RU" w:eastAsia="ru-RU" w:bidi="ar-SA"/>
              </w:rPr>
              <w:t>Способы вызова интереса учащихся могут быть различные, например, описание проблемной ситуации или интересного случая.</w:t>
            </w:r>
          </w:p>
          <w:p w14:paraId="6883415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заключительной части урока необходимо обобщить всё сказанное на уроке, подвести итог рассуждениям учеников, сформулировать чёткие выводы.</w:t>
            </w:r>
          </w:p>
        </w:tc>
        <w:tc>
          <w:tcPr>
            <w:tcW w:w="447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E6F63A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На этом этапе проводится анализ </w:t>
            </w:r>
          </w:p>
          <w:p w14:paraId="624DDEF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урока. Необходимо учесть все его достоинства и недостатки</w:t>
            </w:r>
          </w:p>
        </w:tc>
      </w:tr>
    </w:tbl>
    <w:p w14:paraId="387AB49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66FD09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1AA102E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2DF807B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1F4BF39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3FCD672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45FA7DC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35B85A3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7C69D3C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02EE9DC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1727104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0A8C78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75FBF61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u w:val="single"/>
          <w:lang w:val="ru-RU" w:eastAsia="ru-RU" w:bidi="ar-SA"/>
        </w:rPr>
        <w:lastRenderedPageBreak/>
        <w:t>11). Традиционная технология</w:t>
      </w:r>
    </w:p>
    <w:p w14:paraId="5E1D8F7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Термин «традиционное обучение» подразумевает прежде всего организацию обучения, сложившуюся в XVII веке на принципах дидактики, сформулированных Я.С.Коменским.</w:t>
      </w:r>
    </w:p>
    <w:p w14:paraId="2F16062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Отличительными признаками традиционной классно-урочной технологии являются:</w:t>
      </w:r>
    </w:p>
    <w:p w14:paraId="7AF7B16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14:paraId="0B5EB4F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группа работает по единому годовому плану и программе согласно расписанию;</w:t>
      </w:r>
    </w:p>
    <w:p w14:paraId="4B5004E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основной единицей занятий является урок;</w:t>
      </w:r>
    </w:p>
    <w:p w14:paraId="57D9B23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урок посвящен одному учебному предмету, теме, в силу чего учащиеся группы работают над одним и тем же материалом;</w:t>
      </w:r>
    </w:p>
    <w:p w14:paraId="5597CC9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работой учащихся на уроке руководит учитель: он оценивает результаты учебы по  своему предмету, уровень обученности каждого ученика в отдельности.</w:t>
      </w:r>
    </w:p>
    <w:p w14:paraId="3B8F9A9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Учебный год, учебный день, расписание уроков, учебные каникулы, перерывы между уроками – атрибуты классно-урочной системы.</w:t>
      </w:r>
    </w:p>
    <w:p w14:paraId="0F294F8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14:paraId="3EDC668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Традиционная технология представляет собой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p>
    <w:p w14:paraId="285702C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tbl>
      <w:tblPr>
        <w:tblW w:w="12375"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5260"/>
        <w:gridCol w:w="7115"/>
      </w:tblGrid>
      <w:tr w:rsidR="00E85DF3" w:rsidRPr="00E15592" w14:paraId="421A97E1" w14:textId="77777777" w:rsidTr="00E85DF3">
        <w:trPr>
          <w:tblCellSpacing w:w="0" w:type="dxa"/>
        </w:trPr>
        <w:tc>
          <w:tcPr>
            <w:tcW w:w="526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2D12075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Положительные стороны</w:t>
            </w:r>
          </w:p>
        </w:tc>
        <w:tc>
          <w:tcPr>
            <w:tcW w:w="711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27B0BB9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Отрицательные стороны</w:t>
            </w:r>
          </w:p>
        </w:tc>
      </w:tr>
      <w:tr w:rsidR="00E85DF3" w:rsidRPr="00E15592" w14:paraId="3EC556C8" w14:textId="77777777" w:rsidTr="00E85DF3">
        <w:trPr>
          <w:tblCellSpacing w:w="0" w:type="dxa"/>
        </w:trPr>
        <w:tc>
          <w:tcPr>
            <w:tcW w:w="526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14179C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Систематический характер обучения</w:t>
            </w:r>
          </w:p>
          <w:p w14:paraId="17E924A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Упорядоченная, логически правильная подача учебного материала</w:t>
            </w:r>
          </w:p>
          <w:p w14:paraId="6630DDD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7BBB1E2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5481907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099029A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7A99DDC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Организационная четкость</w:t>
            </w:r>
          </w:p>
          <w:p w14:paraId="7BDD0DE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6A6B3A3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2EA483E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Постоянное эмоциональное воздействие личности учителя</w:t>
            </w:r>
          </w:p>
          <w:p w14:paraId="78660D4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7E18A2D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122B7BD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293B362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Оптимальные затраты ресурсов при массовом обучении</w:t>
            </w:r>
          </w:p>
        </w:tc>
        <w:tc>
          <w:tcPr>
            <w:tcW w:w="7115"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5F988B5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Шаблонное построение, однообразие</w:t>
            </w:r>
          </w:p>
          <w:p w14:paraId="7A25A1E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Нерациональное распределение времени урока</w:t>
            </w:r>
          </w:p>
          <w:p w14:paraId="10C00D7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На уроке обеспечивается лишь первоначальная</w:t>
            </w:r>
          </w:p>
          <w:p w14:paraId="32D0F76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 ориентировка в материале, а достижение </w:t>
            </w:r>
          </w:p>
          <w:p w14:paraId="15AF0EB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высоких уровней перекладывается на </w:t>
            </w:r>
          </w:p>
          <w:p w14:paraId="77D4717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домашние задания. Учащиеся изолируются от </w:t>
            </w:r>
          </w:p>
          <w:p w14:paraId="2C1122F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общения друг с другом</w:t>
            </w:r>
          </w:p>
          <w:p w14:paraId="2878386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Отсутствие самостоятельности</w:t>
            </w:r>
          </w:p>
          <w:p w14:paraId="2719726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Пассивность или видимость активности</w:t>
            </w:r>
          </w:p>
          <w:p w14:paraId="1645E9B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 учащихся</w:t>
            </w:r>
          </w:p>
          <w:p w14:paraId="1323588A"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Слабая речевая деятельность (среднее время </w:t>
            </w:r>
          </w:p>
          <w:p w14:paraId="4E0857C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говорения учащегося 2 минуты в день)</w:t>
            </w:r>
          </w:p>
          <w:p w14:paraId="311D8A7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Слабая обратная связь</w:t>
            </w:r>
          </w:p>
          <w:p w14:paraId="555526F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Усредненный подход</w:t>
            </w:r>
            <w:r w:rsidRPr="00E15592">
              <w:rPr>
                <w:rFonts w:ascii="Times New Roman" w:eastAsia="Times New Roman" w:hAnsi="Times New Roman" w:cs="Times New Roman"/>
                <w:i w:val="0"/>
                <w:iCs w:val="0"/>
                <w:color w:val="000000" w:themeColor="text1"/>
                <w:sz w:val="24"/>
                <w:szCs w:val="24"/>
                <w:lang w:val="ru-RU" w:eastAsia="ru-RU" w:bidi="ar-SA"/>
              </w:rPr>
              <w:br/>
              <w:t>отсутствие индивидуального обучения</w:t>
            </w:r>
          </w:p>
        </w:tc>
      </w:tr>
    </w:tbl>
    <w:p w14:paraId="339F0A3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color w:val="000000" w:themeColor="text1"/>
          <w:sz w:val="24"/>
          <w:szCs w:val="24"/>
          <w:u w:val="single"/>
          <w:lang w:val="ru-RU" w:eastAsia="ru-RU" w:bidi="ar-SA"/>
        </w:rPr>
        <w:lastRenderedPageBreak/>
        <w:t>Уровни овладения педагогическими технологиями</w:t>
      </w:r>
    </w:p>
    <w:tbl>
      <w:tblPr>
        <w:tblW w:w="12285" w:type="dxa"/>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000"/>
        <w:gridCol w:w="3827"/>
        <w:gridCol w:w="6458"/>
      </w:tblGrid>
      <w:tr w:rsidR="00E85DF3" w:rsidRPr="00E15592" w14:paraId="5A3B17E0" w14:textId="77777777" w:rsidTr="00E85DF3">
        <w:trPr>
          <w:trHeight w:val="975"/>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75734A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Уровень</w:t>
            </w:r>
          </w:p>
          <w:p w14:paraId="678C84C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овладения</w:t>
            </w:r>
          </w:p>
          <w:p w14:paraId="14CE752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tc>
        <w:tc>
          <w:tcPr>
            <w:tcW w:w="3827"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F70144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теории</w:t>
            </w:r>
          </w:p>
        </w:tc>
        <w:tc>
          <w:tcPr>
            <w:tcW w:w="645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9C5F45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На практике</w:t>
            </w:r>
          </w:p>
        </w:tc>
      </w:tr>
      <w:tr w:rsidR="00E85DF3" w:rsidRPr="00E15592" w14:paraId="0C94B868" w14:textId="77777777" w:rsidTr="00E85DF3">
        <w:trPr>
          <w:trHeight w:val="525"/>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280FD2A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оптимальный</w:t>
            </w:r>
          </w:p>
        </w:tc>
        <w:tc>
          <w:tcPr>
            <w:tcW w:w="3827"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211283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•Знает научные основы различных ПТ, дает объективную психолого-педагогическую оценку (и самооценку) эффективности применения ТО в образовательном процессе</w:t>
            </w:r>
          </w:p>
        </w:tc>
        <w:tc>
          <w:tcPr>
            <w:tcW w:w="645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673F72E8"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Целенаправленно и систе</w:t>
            </w:r>
            <w:r w:rsidRPr="00E15592">
              <w:rPr>
                <w:rFonts w:ascii="Times New Roman" w:eastAsia="Times New Roman" w:hAnsi="Times New Roman" w:cs="Times New Roman"/>
                <w:i w:val="0"/>
                <w:iCs w:val="0"/>
                <w:color w:val="000000" w:themeColor="text1"/>
                <w:sz w:val="24"/>
                <w:szCs w:val="24"/>
                <w:lang w:val="ru-RU" w:eastAsia="ru-RU" w:bidi="ar-SA"/>
              </w:rPr>
              <w:softHyphen/>
              <w:t>матически</w:t>
            </w:r>
          </w:p>
          <w:p w14:paraId="08281457" w14:textId="77777777" w:rsidR="0087423E"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 применяет техно</w:t>
            </w:r>
            <w:r w:rsidRPr="00E15592">
              <w:rPr>
                <w:rFonts w:ascii="Times New Roman" w:eastAsia="Times New Roman" w:hAnsi="Times New Roman" w:cs="Times New Roman"/>
                <w:i w:val="0"/>
                <w:iCs w:val="0"/>
                <w:color w:val="000000" w:themeColor="text1"/>
                <w:sz w:val="24"/>
                <w:szCs w:val="24"/>
                <w:lang w:val="ru-RU" w:eastAsia="ru-RU" w:bidi="ar-SA"/>
              </w:rPr>
              <w:softHyphen/>
              <w:t xml:space="preserve">логии обучения (ТО) в </w:t>
            </w:r>
          </w:p>
          <w:p w14:paraId="04A100D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своей деятельности, творчески моделирует </w:t>
            </w:r>
          </w:p>
          <w:p w14:paraId="2FAAB4B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сочетаемость различных ТО </w:t>
            </w:r>
          </w:p>
          <w:p w14:paraId="42E2A9B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 собственной практике   </w:t>
            </w:r>
          </w:p>
        </w:tc>
      </w:tr>
      <w:tr w:rsidR="00E85DF3" w:rsidRPr="00E15592" w14:paraId="4F303D9E" w14:textId="77777777" w:rsidTr="00E85DF3">
        <w:trPr>
          <w:trHeight w:val="1590"/>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40731DB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развивающийся</w:t>
            </w:r>
          </w:p>
        </w:tc>
        <w:tc>
          <w:tcPr>
            <w:tcW w:w="3827"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1B4898B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Имеет представление оразличных ПТ;</w:t>
            </w:r>
          </w:p>
          <w:p w14:paraId="4B17F2D5"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•обоснованно описывает  суть собственной технологической цепочки; активно участвует в анализе эффективности используемых технологий обучения</w:t>
            </w:r>
          </w:p>
        </w:tc>
        <w:tc>
          <w:tcPr>
            <w:tcW w:w="645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70CBB85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•В основном следует алгоритму </w:t>
            </w:r>
          </w:p>
          <w:p w14:paraId="526C793D"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технологии обучения;</w:t>
            </w:r>
          </w:p>
          <w:p w14:paraId="2673EE8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•владеет приемами конструирования </w:t>
            </w:r>
          </w:p>
          <w:p w14:paraId="4891A06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технологических цепочек в </w:t>
            </w:r>
          </w:p>
          <w:p w14:paraId="15C48670"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соответствии с поставленной целью;</w:t>
            </w:r>
          </w:p>
          <w:p w14:paraId="2F662E6F" w14:textId="77777777" w:rsidR="0087423E"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•использует в цепочках разнообразные </w:t>
            </w:r>
          </w:p>
          <w:p w14:paraId="7E10378E"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педагогические приемы и методы</w:t>
            </w:r>
          </w:p>
        </w:tc>
      </w:tr>
      <w:tr w:rsidR="00E85DF3" w:rsidRPr="00E15592" w14:paraId="26EBB0DD" w14:textId="77777777" w:rsidTr="00E85DF3">
        <w:trPr>
          <w:trHeight w:val="1755"/>
          <w:tblCellSpacing w:w="0" w:type="dxa"/>
        </w:trPr>
        <w:tc>
          <w:tcPr>
            <w:tcW w:w="2000"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08B8BA22"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lastRenderedPageBreak/>
              <w:t>элементарный</w:t>
            </w:r>
          </w:p>
        </w:tc>
        <w:tc>
          <w:tcPr>
            <w:tcW w:w="3827"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31C954C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Сформировано общее, эмпирическое представление о ПТ;</w:t>
            </w:r>
          </w:p>
          <w:p w14:paraId="13C58F5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•выстраивает отдельные технологические цепочки, нопри этом не может объяснить их целевое назначение в  рамках урока;</w:t>
            </w:r>
          </w:p>
          <w:p w14:paraId="1D18AF8F"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•уклоняется от обсуждения</w:t>
            </w:r>
          </w:p>
          <w:p w14:paraId="5713C83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вопросов, связанных с ПТ</w:t>
            </w:r>
          </w:p>
        </w:tc>
        <w:tc>
          <w:tcPr>
            <w:tcW w:w="6458" w:type="dxa"/>
            <w:tcBorders>
              <w:top w:val="outset" w:sz="6" w:space="0" w:color="auto"/>
              <w:left w:val="outset" w:sz="6" w:space="0" w:color="auto"/>
              <w:bottom w:val="outset" w:sz="6" w:space="0" w:color="auto"/>
              <w:right w:val="outset" w:sz="6" w:space="0" w:color="auto"/>
            </w:tcBorders>
            <w:shd w:val="clear" w:color="auto" w:fill="F2F2F2"/>
            <w:vAlign w:val="center"/>
            <w:hideMark/>
          </w:tcPr>
          <w:p w14:paraId="2CF4692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 Применяет элементы ПТ интуитивно, </w:t>
            </w:r>
          </w:p>
          <w:p w14:paraId="3771E297"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эпизодически, несистемно;</w:t>
            </w:r>
          </w:p>
          <w:p w14:paraId="270E9F43"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 придерживается в своей деятельности </w:t>
            </w:r>
          </w:p>
          <w:p w14:paraId="77009019"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какой-либо одной технологии обучения;</w:t>
            </w:r>
          </w:p>
          <w:p w14:paraId="6BA5093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xml:space="preserve"> допускает нарушения в алгоритме </w:t>
            </w:r>
          </w:p>
          <w:p w14:paraId="355F5FD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(цепочке) технологии обучения</w:t>
            </w:r>
          </w:p>
        </w:tc>
      </w:tr>
    </w:tbl>
    <w:p w14:paraId="3AECE341"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 </w:t>
      </w:r>
    </w:p>
    <w:p w14:paraId="2CD70DB4"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На сегодняшний день существует достаточно большое количество педагогических технологий обучения, как традиционных, так и инновационных. Нельзя сказать ,что какая-то из них лучше ,а другая хуже, или для достижения положительных результатов надо использовать только эту и никакую больше.</w:t>
      </w:r>
    </w:p>
    <w:p w14:paraId="51358B1B"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На мой взгляд, выбор той или иной технологии зависит от многих факторов:  контингента учащихся, их возраста, уровня подготовленности, темы занятия и т.д.</w:t>
      </w:r>
    </w:p>
    <w:p w14:paraId="0E26670C"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i w:val="0"/>
          <w:iCs w:val="0"/>
          <w:color w:val="000000" w:themeColor="text1"/>
          <w:sz w:val="24"/>
          <w:szCs w:val="24"/>
          <w:lang w:val="ru-RU" w:eastAsia="ru-RU" w:bidi="ar-SA"/>
        </w:rPr>
        <w:t>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согласно расписания, в определенной аудитории, с определенной постоянной группой учащихся. </w:t>
      </w:r>
    </w:p>
    <w:p w14:paraId="724C01D6" w14:textId="77777777" w:rsidR="00E85DF3" w:rsidRPr="00E15592" w:rsidRDefault="00E85DF3"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r w:rsidRPr="00E15592">
        <w:rPr>
          <w:rFonts w:ascii="Times New Roman" w:eastAsia="Times New Roman" w:hAnsi="Times New Roman" w:cs="Times New Roman"/>
          <w:b/>
          <w:bCs/>
          <w:i w:val="0"/>
          <w:iCs w:val="0"/>
          <w:color w:val="000000" w:themeColor="text1"/>
          <w:sz w:val="24"/>
          <w:szCs w:val="24"/>
          <w:lang w:val="ru-RU" w:eastAsia="ru-RU" w:bidi="ar-SA"/>
        </w:rPr>
        <w:t>Интернет источники.</w:t>
      </w:r>
    </w:p>
    <w:p w14:paraId="68EF5DB5"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1"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http://yandex.ru/yandsearch?text=проектноя%20технология&amp;clid=1882611&amp;lr=2</w:t>
        </w:r>
      </w:hyperlink>
    </w:p>
    <w:p w14:paraId="41EAE968"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2"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http://nsportal.ru</w:t>
        </w:r>
      </w:hyperlink>
    </w:p>
    <w:p w14:paraId="6C090FE6"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3"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http://murzim.ru/nauka/pedagogika</w:t>
        </w:r>
      </w:hyperlink>
    </w:p>
    <w:p w14:paraId="32B3D195"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4"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http://www.imc-new.com</w:t>
        </w:r>
      </w:hyperlink>
    </w:p>
    <w:p w14:paraId="377C11AD"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5"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http://yandex.ru/yandsearch?text</w:t>
        </w:r>
      </w:hyperlink>
    </w:p>
    <w:p w14:paraId="2DBEFDCE"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6"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http://festival.1september.ru</w:t>
        </w:r>
      </w:hyperlink>
    </w:p>
    <w:p w14:paraId="131B8727"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7"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http://works.tarefer.ru</w:t>
        </w:r>
      </w:hyperlink>
    </w:p>
    <w:p w14:paraId="221CA94E"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8"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http://www.moluch.ru</w:t>
        </w:r>
      </w:hyperlink>
    </w:p>
    <w:p w14:paraId="4097C969" w14:textId="77777777" w:rsidR="00E85DF3" w:rsidRPr="00E15592" w:rsidRDefault="002C0774" w:rsidP="00E15592">
      <w:pPr>
        <w:spacing w:before="240" w:after="240" w:line="240" w:lineRule="auto"/>
        <w:rPr>
          <w:rFonts w:ascii="Times New Roman" w:eastAsia="Times New Roman" w:hAnsi="Times New Roman" w:cs="Times New Roman"/>
          <w:i w:val="0"/>
          <w:iCs w:val="0"/>
          <w:color w:val="000000" w:themeColor="text1"/>
          <w:sz w:val="24"/>
          <w:szCs w:val="24"/>
          <w:lang w:val="ru-RU" w:eastAsia="ru-RU" w:bidi="ar-SA"/>
        </w:rPr>
      </w:pPr>
      <w:hyperlink r:id="rId19" w:history="1">
        <w:r w:rsidR="00E85DF3" w:rsidRPr="00E15592">
          <w:rPr>
            <w:rFonts w:ascii="Times New Roman" w:eastAsia="Times New Roman" w:hAnsi="Times New Roman" w:cs="Times New Roman"/>
            <w:i w:val="0"/>
            <w:iCs w:val="0"/>
            <w:color w:val="000000" w:themeColor="text1"/>
            <w:sz w:val="24"/>
            <w:szCs w:val="24"/>
            <w:u w:val="single"/>
            <w:lang w:val="ru-RU" w:eastAsia="ru-RU" w:bidi="ar-SA"/>
          </w:rPr>
          <w:t>http://charko.narod.ru</w:t>
        </w:r>
      </w:hyperlink>
    </w:p>
    <w:sectPr w:rsidR="00E85DF3" w:rsidRPr="00E15592" w:rsidSect="00987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A4A88"/>
    <w:multiLevelType w:val="multilevel"/>
    <w:tmpl w:val="6C9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21C40"/>
    <w:multiLevelType w:val="multilevel"/>
    <w:tmpl w:val="D86E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D47CD"/>
    <w:multiLevelType w:val="multilevel"/>
    <w:tmpl w:val="9BB8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85DF3"/>
    <w:rsid w:val="001F2937"/>
    <w:rsid w:val="002C0774"/>
    <w:rsid w:val="00554C19"/>
    <w:rsid w:val="0087423E"/>
    <w:rsid w:val="00987E6B"/>
    <w:rsid w:val="00D50C21"/>
    <w:rsid w:val="00E15592"/>
    <w:rsid w:val="00E85DF3"/>
    <w:rsid w:val="00FB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ecimalSymbol w:val=","/>
  <w:listSeparator w:val=";"/>
  <w14:docId w14:val="2511AB77"/>
  <w15:docId w15:val="{A28601FB-E913-48B6-9729-933BF584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C21"/>
    <w:rPr>
      <w:i/>
      <w:iCs/>
      <w:sz w:val="20"/>
      <w:szCs w:val="20"/>
    </w:rPr>
  </w:style>
  <w:style w:type="paragraph" w:styleId="1">
    <w:name w:val="heading 1"/>
    <w:basedOn w:val="a"/>
    <w:next w:val="a"/>
    <w:link w:val="10"/>
    <w:uiPriority w:val="9"/>
    <w:qFormat/>
    <w:rsid w:val="00D50C21"/>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2">
    <w:name w:val="heading 2"/>
    <w:basedOn w:val="a"/>
    <w:next w:val="a"/>
    <w:link w:val="20"/>
    <w:uiPriority w:val="9"/>
    <w:semiHidden/>
    <w:unhideWhenUsed/>
    <w:qFormat/>
    <w:rsid w:val="00D50C21"/>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3">
    <w:name w:val="heading 3"/>
    <w:basedOn w:val="a"/>
    <w:next w:val="a"/>
    <w:link w:val="30"/>
    <w:uiPriority w:val="9"/>
    <w:unhideWhenUsed/>
    <w:qFormat/>
    <w:rsid w:val="00D50C21"/>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4">
    <w:name w:val="heading 4"/>
    <w:basedOn w:val="a"/>
    <w:next w:val="a"/>
    <w:link w:val="40"/>
    <w:uiPriority w:val="9"/>
    <w:semiHidden/>
    <w:unhideWhenUsed/>
    <w:qFormat/>
    <w:rsid w:val="00D50C21"/>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5">
    <w:name w:val="heading 5"/>
    <w:basedOn w:val="a"/>
    <w:next w:val="a"/>
    <w:link w:val="50"/>
    <w:uiPriority w:val="9"/>
    <w:semiHidden/>
    <w:unhideWhenUsed/>
    <w:qFormat/>
    <w:rsid w:val="00D50C21"/>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6">
    <w:name w:val="heading 6"/>
    <w:basedOn w:val="a"/>
    <w:next w:val="a"/>
    <w:link w:val="60"/>
    <w:uiPriority w:val="9"/>
    <w:semiHidden/>
    <w:unhideWhenUsed/>
    <w:qFormat/>
    <w:rsid w:val="00D50C21"/>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7">
    <w:name w:val="heading 7"/>
    <w:basedOn w:val="a"/>
    <w:next w:val="a"/>
    <w:link w:val="70"/>
    <w:uiPriority w:val="9"/>
    <w:semiHidden/>
    <w:unhideWhenUsed/>
    <w:qFormat/>
    <w:rsid w:val="00D50C21"/>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8">
    <w:name w:val="heading 8"/>
    <w:basedOn w:val="a"/>
    <w:next w:val="a"/>
    <w:link w:val="80"/>
    <w:uiPriority w:val="9"/>
    <w:semiHidden/>
    <w:unhideWhenUsed/>
    <w:qFormat/>
    <w:rsid w:val="00D50C21"/>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9">
    <w:name w:val="heading 9"/>
    <w:basedOn w:val="a"/>
    <w:next w:val="a"/>
    <w:link w:val="90"/>
    <w:uiPriority w:val="9"/>
    <w:semiHidden/>
    <w:unhideWhenUsed/>
    <w:qFormat/>
    <w:rsid w:val="00D50C21"/>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C21"/>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20">
    <w:name w:val="Заголовок 2 Знак"/>
    <w:basedOn w:val="a0"/>
    <w:link w:val="2"/>
    <w:uiPriority w:val="9"/>
    <w:semiHidden/>
    <w:rsid w:val="00D50C21"/>
    <w:rPr>
      <w:rFonts w:asciiTheme="majorHAnsi" w:eastAsiaTheme="majorEastAsia" w:hAnsiTheme="majorHAnsi" w:cstheme="majorBidi"/>
      <w:b/>
      <w:bCs/>
      <w:i/>
      <w:iCs/>
      <w:color w:val="AA0042" w:themeColor="accent2" w:themeShade="BF"/>
    </w:rPr>
  </w:style>
  <w:style w:type="character" w:customStyle="1" w:styleId="30">
    <w:name w:val="Заголовок 3 Знак"/>
    <w:basedOn w:val="a0"/>
    <w:link w:val="3"/>
    <w:uiPriority w:val="9"/>
    <w:rsid w:val="00D50C21"/>
    <w:rPr>
      <w:rFonts w:asciiTheme="majorHAnsi" w:eastAsiaTheme="majorEastAsia" w:hAnsiTheme="majorHAnsi" w:cstheme="majorBidi"/>
      <w:b/>
      <w:bCs/>
      <w:i/>
      <w:iCs/>
      <w:color w:val="AA0042" w:themeColor="accent2" w:themeShade="BF"/>
    </w:rPr>
  </w:style>
  <w:style w:type="character" w:customStyle="1" w:styleId="40">
    <w:name w:val="Заголовок 4 Знак"/>
    <w:basedOn w:val="a0"/>
    <w:link w:val="4"/>
    <w:uiPriority w:val="9"/>
    <w:semiHidden/>
    <w:rsid w:val="00D50C21"/>
    <w:rPr>
      <w:rFonts w:asciiTheme="majorHAnsi" w:eastAsiaTheme="majorEastAsia" w:hAnsiTheme="majorHAnsi" w:cstheme="majorBidi"/>
      <w:b/>
      <w:bCs/>
      <w:i/>
      <w:iCs/>
      <w:color w:val="AA0042" w:themeColor="accent2" w:themeShade="BF"/>
    </w:rPr>
  </w:style>
  <w:style w:type="character" w:customStyle="1" w:styleId="50">
    <w:name w:val="Заголовок 5 Знак"/>
    <w:basedOn w:val="a0"/>
    <w:link w:val="5"/>
    <w:uiPriority w:val="9"/>
    <w:semiHidden/>
    <w:rsid w:val="00D50C21"/>
    <w:rPr>
      <w:rFonts w:asciiTheme="majorHAnsi" w:eastAsiaTheme="majorEastAsia" w:hAnsiTheme="majorHAnsi" w:cstheme="majorBidi"/>
      <w:b/>
      <w:bCs/>
      <w:i/>
      <w:iCs/>
      <w:color w:val="AA0042" w:themeColor="accent2" w:themeShade="BF"/>
    </w:rPr>
  </w:style>
  <w:style w:type="character" w:customStyle="1" w:styleId="60">
    <w:name w:val="Заголовок 6 Знак"/>
    <w:basedOn w:val="a0"/>
    <w:link w:val="6"/>
    <w:uiPriority w:val="9"/>
    <w:semiHidden/>
    <w:rsid w:val="00D50C21"/>
    <w:rPr>
      <w:rFonts w:asciiTheme="majorHAnsi" w:eastAsiaTheme="majorEastAsia" w:hAnsiTheme="majorHAnsi" w:cstheme="majorBidi"/>
      <w:i/>
      <w:iCs/>
      <w:color w:val="AA0042" w:themeColor="accent2" w:themeShade="BF"/>
    </w:rPr>
  </w:style>
  <w:style w:type="character" w:customStyle="1" w:styleId="70">
    <w:name w:val="Заголовок 7 Знак"/>
    <w:basedOn w:val="a0"/>
    <w:link w:val="7"/>
    <w:uiPriority w:val="9"/>
    <w:semiHidden/>
    <w:rsid w:val="00D50C21"/>
    <w:rPr>
      <w:rFonts w:asciiTheme="majorHAnsi" w:eastAsiaTheme="majorEastAsia" w:hAnsiTheme="majorHAnsi" w:cstheme="majorBidi"/>
      <w:i/>
      <w:iCs/>
      <w:color w:val="AA0042" w:themeColor="accent2" w:themeShade="BF"/>
    </w:rPr>
  </w:style>
  <w:style w:type="character" w:customStyle="1" w:styleId="80">
    <w:name w:val="Заголовок 8 Знак"/>
    <w:basedOn w:val="a0"/>
    <w:link w:val="8"/>
    <w:uiPriority w:val="9"/>
    <w:semiHidden/>
    <w:rsid w:val="00D50C21"/>
    <w:rPr>
      <w:rFonts w:asciiTheme="majorHAnsi" w:eastAsiaTheme="majorEastAsia" w:hAnsiTheme="majorHAnsi" w:cstheme="majorBidi"/>
      <w:i/>
      <w:iCs/>
      <w:color w:val="E40059" w:themeColor="accent2"/>
    </w:rPr>
  </w:style>
  <w:style w:type="character" w:customStyle="1" w:styleId="90">
    <w:name w:val="Заголовок 9 Знак"/>
    <w:basedOn w:val="a0"/>
    <w:link w:val="9"/>
    <w:uiPriority w:val="9"/>
    <w:semiHidden/>
    <w:rsid w:val="00D50C21"/>
    <w:rPr>
      <w:rFonts w:asciiTheme="majorHAnsi" w:eastAsiaTheme="majorEastAsia" w:hAnsiTheme="majorHAnsi" w:cstheme="majorBidi"/>
      <w:i/>
      <w:iCs/>
      <w:color w:val="E40059" w:themeColor="accent2"/>
      <w:sz w:val="20"/>
      <w:szCs w:val="20"/>
    </w:rPr>
  </w:style>
  <w:style w:type="paragraph" w:styleId="a3">
    <w:name w:val="caption"/>
    <w:basedOn w:val="a"/>
    <w:next w:val="a"/>
    <w:uiPriority w:val="35"/>
    <w:semiHidden/>
    <w:unhideWhenUsed/>
    <w:qFormat/>
    <w:rsid w:val="00D50C21"/>
    <w:rPr>
      <w:b/>
      <w:bCs/>
      <w:color w:val="AA0042" w:themeColor="accent2" w:themeShade="BF"/>
      <w:sz w:val="18"/>
      <w:szCs w:val="18"/>
    </w:rPr>
  </w:style>
  <w:style w:type="paragraph" w:styleId="a4">
    <w:name w:val="Title"/>
    <w:basedOn w:val="a"/>
    <w:next w:val="a"/>
    <w:link w:val="a5"/>
    <w:uiPriority w:val="10"/>
    <w:qFormat/>
    <w:rsid w:val="00D50C21"/>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D50C21"/>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a6">
    <w:name w:val="Subtitle"/>
    <w:basedOn w:val="a"/>
    <w:next w:val="a"/>
    <w:link w:val="a7"/>
    <w:uiPriority w:val="11"/>
    <w:qFormat/>
    <w:rsid w:val="00D50C21"/>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a7">
    <w:name w:val="Подзаголовок Знак"/>
    <w:basedOn w:val="a0"/>
    <w:link w:val="a6"/>
    <w:uiPriority w:val="11"/>
    <w:rsid w:val="00D50C21"/>
    <w:rPr>
      <w:rFonts w:asciiTheme="majorHAnsi" w:eastAsiaTheme="majorEastAsia" w:hAnsiTheme="majorHAnsi" w:cstheme="majorBidi"/>
      <w:i/>
      <w:iCs/>
      <w:color w:val="71002C" w:themeColor="accent2" w:themeShade="7F"/>
      <w:sz w:val="24"/>
      <w:szCs w:val="24"/>
    </w:rPr>
  </w:style>
  <w:style w:type="character" w:styleId="a8">
    <w:name w:val="Strong"/>
    <w:uiPriority w:val="22"/>
    <w:qFormat/>
    <w:rsid w:val="00D50C21"/>
    <w:rPr>
      <w:b/>
      <w:bCs/>
      <w:spacing w:val="0"/>
    </w:rPr>
  </w:style>
  <w:style w:type="character" w:styleId="a9">
    <w:name w:val="Emphasis"/>
    <w:uiPriority w:val="20"/>
    <w:qFormat/>
    <w:rsid w:val="00D50C21"/>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aa">
    <w:name w:val="No Spacing"/>
    <w:basedOn w:val="a"/>
    <w:uiPriority w:val="1"/>
    <w:qFormat/>
    <w:rsid w:val="00D50C21"/>
    <w:pPr>
      <w:spacing w:after="0" w:line="240" w:lineRule="auto"/>
    </w:pPr>
  </w:style>
  <w:style w:type="paragraph" w:styleId="ab">
    <w:name w:val="List Paragraph"/>
    <w:basedOn w:val="a"/>
    <w:uiPriority w:val="34"/>
    <w:qFormat/>
    <w:rsid w:val="00D50C21"/>
    <w:pPr>
      <w:ind w:left="720"/>
      <w:contextualSpacing/>
    </w:pPr>
  </w:style>
  <w:style w:type="paragraph" w:styleId="21">
    <w:name w:val="Quote"/>
    <w:basedOn w:val="a"/>
    <w:next w:val="a"/>
    <w:link w:val="22"/>
    <w:uiPriority w:val="29"/>
    <w:qFormat/>
    <w:rsid w:val="00D50C21"/>
    <w:rPr>
      <w:i w:val="0"/>
      <w:iCs w:val="0"/>
      <w:color w:val="AA0042" w:themeColor="accent2" w:themeShade="BF"/>
    </w:rPr>
  </w:style>
  <w:style w:type="character" w:customStyle="1" w:styleId="22">
    <w:name w:val="Цитата 2 Знак"/>
    <w:basedOn w:val="a0"/>
    <w:link w:val="21"/>
    <w:uiPriority w:val="29"/>
    <w:rsid w:val="00D50C21"/>
    <w:rPr>
      <w:color w:val="AA0042" w:themeColor="accent2" w:themeShade="BF"/>
      <w:sz w:val="20"/>
      <w:szCs w:val="20"/>
    </w:rPr>
  </w:style>
  <w:style w:type="paragraph" w:styleId="ac">
    <w:name w:val="Intense Quote"/>
    <w:basedOn w:val="a"/>
    <w:next w:val="a"/>
    <w:link w:val="ad"/>
    <w:uiPriority w:val="30"/>
    <w:qFormat/>
    <w:rsid w:val="00D50C21"/>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ad">
    <w:name w:val="Выделенная цитата Знак"/>
    <w:basedOn w:val="a0"/>
    <w:link w:val="ac"/>
    <w:uiPriority w:val="30"/>
    <w:rsid w:val="00D50C21"/>
    <w:rPr>
      <w:rFonts w:asciiTheme="majorHAnsi" w:eastAsiaTheme="majorEastAsia" w:hAnsiTheme="majorHAnsi" w:cstheme="majorBidi"/>
      <w:b/>
      <w:bCs/>
      <w:i/>
      <w:iCs/>
      <w:color w:val="E40059" w:themeColor="accent2"/>
      <w:sz w:val="20"/>
      <w:szCs w:val="20"/>
    </w:rPr>
  </w:style>
  <w:style w:type="character" w:styleId="ae">
    <w:name w:val="Subtle Emphasis"/>
    <w:uiPriority w:val="19"/>
    <w:qFormat/>
    <w:rsid w:val="00D50C21"/>
    <w:rPr>
      <w:rFonts w:asciiTheme="majorHAnsi" w:eastAsiaTheme="majorEastAsia" w:hAnsiTheme="majorHAnsi" w:cstheme="majorBidi"/>
      <w:i/>
      <w:iCs/>
      <w:color w:val="E40059" w:themeColor="accent2"/>
    </w:rPr>
  </w:style>
  <w:style w:type="character" w:styleId="af">
    <w:name w:val="Intense Emphasis"/>
    <w:uiPriority w:val="21"/>
    <w:qFormat/>
    <w:rsid w:val="00D50C21"/>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af0">
    <w:name w:val="Subtle Reference"/>
    <w:uiPriority w:val="31"/>
    <w:qFormat/>
    <w:rsid w:val="00D50C21"/>
    <w:rPr>
      <w:i/>
      <w:iCs/>
      <w:smallCaps/>
      <w:color w:val="E40059" w:themeColor="accent2"/>
      <w:u w:color="E40059" w:themeColor="accent2"/>
    </w:rPr>
  </w:style>
  <w:style w:type="character" w:styleId="af1">
    <w:name w:val="Intense Reference"/>
    <w:uiPriority w:val="32"/>
    <w:qFormat/>
    <w:rsid w:val="00D50C21"/>
    <w:rPr>
      <w:b/>
      <w:bCs/>
      <w:i/>
      <w:iCs/>
      <w:smallCaps/>
      <w:color w:val="E40059" w:themeColor="accent2"/>
      <w:u w:color="E40059" w:themeColor="accent2"/>
    </w:rPr>
  </w:style>
  <w:style w:type="character" w:styleId="af2">
    <w:name w:val="Book Title"/>
    <w:uiPriority w:val="33"/>
    <w:qFormat/>
    <w:rsid w:val="00D50C21"/>
    <w:rPr>
      <w:rFonts w:asciiTheme="majorHAnsi" w:eastAsiaTheme="majorEastAsia" w:hAnsiTheme="majorHAnsi" w:cstheme="majorBidi"/>
      <w:b/>
      <w:bCs/>
      <w:i/>
      <w:iCs/>
      <w:smallCaps/>
      <w:color w:val="AA0042" w:themeColor="accent2" w:themeShade="BF"/>
      <w:u w:val="single"/>
    </w:rPr>
  </w:style>
  <w:style w:type="paragraph" w:styleId="af3">
    <w:name w:val="TOC Heading"/>
    <w:basedOn w:val="1"/>
    <w:next w:val="a"/>
    <w:uiPriority w:val="39"/>
    <w:semiHidden/>
    <w:unhideWhenUsed/>
    <w:qFormat/>
    <w:rsid w:val="00D50C21"/>
    <w:pPr>
      <w:outlineLvl w:val="9"/>
    </w:pPr>
  </w:style>
  <w:style w:type="paragraph" w:styleId="af4">
    <w:name w:val="Normal (Web)"/>
    <w:basedOn w:val="a"/>
    <w:uiPriority w:val="99"/>
    <w:unhideWhenUsed/>
    <w:rsid w:val="00E85DF3"/>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f5">
    <w:name w:val="Hyperlink"/>
    <w:basedOn w:val="a0"/>
    <w:uiPriority w:val="99"/>
    <w:semiHidden/>
    <w:unhideWhenUsed/>
    <w:rsid w:val="00E85DF3"/>
    <w:rPr>
      <w:color w:val="0000FF"/>
      <w:u w:val="single"/>
    </w:rPr>
  </w:style>
  <w:style w:type="paragraph" w:styleId="af6">
    <w:name w:val="Document Map"/>
    <w:basedOn w:val="a"/>
    <w:link w:val="af7"/>
    <w:uiPriority w:val="99"/>
    <w:semiHidden/>
    <w:unhideWhenUsed/>
    <w:rsid w:val="00E85DF3"/>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E85DF3"/>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799665">
      <w:bodyDiv w:val="1"/>
      <w:marLeft w:val="0"/>
      <w:marRight w:val="0"/>
      <w:marTop w:val="0"/>
      <w:marBottom w:val="0"/>
      <w:divBdr>
        <w:top w:val="none" w:sz="0" w:space="0" w:color="auto"/>
        <w:left w:val="none" w:sz="0" w:space="0" w:color="auto"/>
        <w:bottom w:val="none" w:sz="0" w:space="0" w:color="auto"/>
        <w:right w:val="none" w:sz="0" w:space="0" w:color="auto"/>
      </w:divBdr>
      <w:divsChild>
        <w:div w:id="186451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5.ru/product/zubr_master_6_predmetov_7941729/?&amp;" TargetMode="External"/><Relationship Id="rId13" Type="http://schemas.openxmlformats.org/officeDocument/2006/relationships/hyperlink" Target="http://murzim.ru/nauka/pedagogika" TargetMode="External"/><Relationship Id="rId18" Type="http://schemas.openxmlformats.org/officeDocument/2006/relationships/hyperlink" Target="http://www.moluch.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nsportal.ru/" TargetMode="External"/><Relationship Id="rId17" Type="http://schemas.openxmlformats.org/officeDocument/2006/relationships/hyperlink" Target="http://works.tarefer.ru/" TargetMode="External"/><Relationship Id="rId2" Type="http://schemas.openxmlformats.org/officeDocument/2006/relationships/numbering" Target="numbering.xml"/><Relationship Id="rId16" Type="http://schemas.openxmlformats.org/officeDocument/2006/relationships/hyperlink" Target="http://festival.1septemb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yandex.ru/yandsearch?text=%D0%BF%D1%80%D0%BE%D0%B5%D0%BA%D1%82%D0%BD%D0%BE%D1%8F%20%D1%82%D0%B5%D1%85%D0%BD%D0%BE%D0%BB%D0%BE%D0%B3%D0%B8%D1%8F&amp;clid=1882611&amp;lr=2" TargetMode="External"/><Relationship Id="rId5" Type="http://schemas.openxmlformats.org/officeDocument/2006/relationships/webSettings" Target="webSettings.xml"/><Relationship Id="rId15" Type="http://schemas.openxmlformats.org/officeDocument/2006/relationships/hyperlink" Target="http://yandex.ru/yandsearch?text" TargetMode="External"/><Relationship Id="rId10" Type="http://schemas.openxmlformats.org/officeDocument/2006/relationships/hyperlink" Target="http://www.quelle.ru/Women_fashion/Women_accesories_bags/Women_jewelry/Women_Neclace/Czepochka__m261900.html" TargetMode="External"/><Relationship Id="rId19" Type="http://schemas.openxmlformats.org/officeDocument/2006/relationships/hyperlink" Target="http://charko.narod.ru/" TargetMode="External"/><Relationship Id="rId4" Type="http://schemas.openxmlformats.org/officeDocument/2006/relationships/settings" Target="settings.xml"/><Relationship Id="rId9" Type="http://schemas.openxmlformats.org/officeDocument/2006/relationships/hyperlink" Target="http://www.e5.ru/product/zubr_master_6_predmetov_7941729/?&amp;" TargetMode="External"/><Relationship Id="rId14" Type="http://schemas.openxmlformats.org/officeDocument/2006/relationships/hyperlink" Target="http://www.imc-new.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2998B-4AC6-49DA-B709-A034D2CE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6314</Words>
  <Characters>35996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Anna korotkova</cp:lastModifiedBy>
  <cp:revision>2</cp:revision>
  <dcterms:created xsi:type="dcterms:W3CDTF">2020-07-17T06:41:00Z</dcterms:created>
  <dcterms:modified xsi:type="dcterms:W3CDTF">2020-07-17T06:41:00Z</dcterms:modified>
</cp:coreProperties>
</file>