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67" w:rsidRPr="0093740C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93740C">
        <w:rPr>
          <w:sz w:val="32"/>
          <w:szCs w:val="32"/>
        </w:rPr>
        <w:t>МКОУ «Детский дом №95»</w:t>
      </w:r>
    </w:p>
    <w:p w:rsidR="00B61167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1167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1167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1167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1167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1167" w:rsidRDefault="00B61167" w:rsidP="00B6116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93740C" w:rsidRDefault="0093740C" w:rsidP="0093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Целевые ориентиры ФГОС</w:t>
      </w:r>
    </w:p>
    <w:p w:rsidR="0093740C" w:rsidRDefault="0093740C" w:rsidP="0093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социально-нормативные возрастные характеристики</w:t>
      </w:r>
    </w:p>
    <w:p w:rsidR="0093740C" w:rsidRDefault="0093740C" w:rsidP="0093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возможных достижений ребенка.</w:t>
      </w: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B61167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7309B" w:rsidRDefault="00A7309B" w:rsidP="00A7309B">
      <w:pPr>
        <w:pStyle w:val="a5"/>
        <w:spacing w:before="0" w:beforeAutospacing="0" w:after="0" w:afterAutospacing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Составила:</w:t>
      </w:r>
    </w:p>
    <w:p w:rsidR="00A7309B" w:rsidRDefault="00A7309B" w:rsidP="00A7309B">
      <w:pPr>
        <w:pStyle w:val="a5"/>
        <w:spacing w:before="0" w:beforeAutospacing="0" w:after="0" w:afterAutospacing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Белозерова М. С.</w:t>
      </w:r>
    </w:p>
    <w:p w:rsidR="00A7309B" w:rsidRDefault="00A7309B" w:rsidP="00A7309B">
      <w:pPr>
        <w:pStyle w:val="a5"/>
        <w:spacing w:before="0" w:beforeAutospacing="0" w:after="0" w:afterAutospacing="0" w:line="360" w:lineRule="auto"/>
        <w:jc w:val="right"/>
        <w:rPr>
          <w:sz w:val="32"/>
          <w:szCs w:val="32"/>
        </w:rPr>
      </w:pPr>
    </w:p>
    <w:p w:rsidR="00A7309B" w:rsidRDefault="00A7309B" w:rsidP="00A7309B">
      <w:pPr>
        <w:pStyle w:val="a5"/>
        <w:spacing w:before="0" w:beforeAutospacing="0" w:after="0" w:afterAutospacing="0" w:line="360" w:lineRule="auto"/>
        <w:jc w:val="right"/>
        <w:rPr>
          <w:sz w:val="32"/>
          <w:szCs w:val="32"/>
        </w:rPr>
      </w:pPr>
    </w:p>
    <w:p w:rsidR="00B61167" w:rsidRDefault="00B61167" w:rsidP="008777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792" w:rsidRDefault="00877792" w:rsidP="008777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792" w:rsidRDefault="00877792" w:rsidP="008777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792" w:rsidRDefault="00877792" w:rsidP="008777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40C" w:rsidRDefault="0093740C" w:rsidP="00937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40C" w:rsidRDefault="0093740C" w:rsidP="00937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Новокузнецкий городской округ, 2022</w:t>
      </w:r>
      <w:bookmarkStart w:id="0" w:name="_GoBack"/>
      <w:bookmarkEnd w:id="0"/>
    </w:p>
    <w:p w:rsidR="00877792" w:rsidRPr="0093740C" w:rsidRDefault="00877792" w:rsidP="0093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ориентиры ФГОС как социально-нормативные возрастные характеристики возможных достижений ребенка.</w:t>
      </w:r>
    </w:p>
    <w:p w:rsidR="0093740C" w:rsidRPr="0093740C" w:rsidRDefault="0093740C" w:rsidP="000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92" w:rsidRPr="0093740C" w:rsidRDefault="00877792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основной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877792" w:rsidRPr="0093740C" w:rsidRDefault="00877792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</w:t>
      </w:r>
      <w:r w:rsidR="008F6E52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гибкость, пластичность развития ребенка, высокий разброс вариантов его развития, его непосредственность и непроизвольность), а так же системные особе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дошкольного образования (</w:t>
      </w:r>
      <w:r w:rsidR="008F6E52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необязательность уровня дошкольного образования Российской Федерации, отсутствие возможности вменения ребенку какой 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61579" w:rsidRPr="0093740C" w:rsidRDefault="00561579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основной образовательной  программы ДОО, а так же ее характера, особенностей развития детей и организации, реализующей программу. Целевые ориентиры не подлежат непосредственной оценке, в том числе педагог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диагностике (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</w:t>
      </w:r>
      <w:r w:rsidR="00505322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05322" w:rsidRPr="0093740C" w:rsidRDefault="00505322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05322" w:rsidRPr="0093740C" w:rsidRDefault="00505322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Младенческий и ранний возраст:</w:t>
      </w:r>
    </w:p>
    <w:p w:rsidR="00505322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</w:t>
      </w:r>
    </w:p>
    <w:p w:rsidR="008C422C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 </w:t>
      </w: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proofErr w:type="gramEnd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8C422C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 культурно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фиксированные предметные действия, знает назначение бытовых предметов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расчески, карандаша и пр.) умеет ими пользоваться.</w:t>
      </w:r>
    </w:p>
    <w:p w:rsidR="008C422C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простейшими навыками самообслуживания;</w:t>
      </w:r>
    </w:p>
    <w:p w:rsidR="008C422C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проявлять самостоятельность в бытовом и игровом поведении;</w:t>
      </w:r>
    </w:p>
    <w:p w:rsidR="008C422C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и старший возраст:</w:t>
      </w:r>
    </w:p>
    <w:p w:rsidR="008C422C" w:rsidRPr="0093740C" w:rsidRDefault="008C422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речь взрослых, может обращаться с вопросами и просьбами</w:t>
      </w:r>
      <w:r w:rsidR="00AB6371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371" w:rsidRPr="0093740C" w:rsidRDefault="00AB637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названия предметов и игрушек;</w:t>
      </w:r>
    </w:p>
    <w:p w:rsidR="00AB6371" w:rsidRPr="0093740C" w:rsidRDefault="00AB637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стремится к общению </w:t>
      </w: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действиях, появляются игры, в которых ребенок воспроизводит действия взрослого;</w:t>
      </w:r>
    </w:p>
    <w:p w:rsidR="00AB6371" w:rsidRPr="0093740C" w:rsidRDefault="00AB637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 и подражает им;</w:t>
      </w:r>
    </w:p>
    <w:p w:rsidR="00AB6371" w:rsidRPr="0093740C" w:rsidRDefault="0093740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песням</w:t>
      </w:r>
      <w:r w:rsidR="00AB6371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стихам, сказкам, рассматриванию картинок;</w:t>
      </w:r>
    </w:p>
    <w:p w:rsidR="00AB6371" w:rsidRPr="0093740C" w:rsidRDefault="00AB637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двигаться под музыку, эмоционально откликается на различные произведения культуры и искусства;</w:t>
      </w:r>
    </w:p>
    <w:p w:rsidR="00AB6371" w:rsidRPr="0093740C" w:rsidRDefault="00AB637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развита крупная моторика, он стремится осваивать различные виды движения</w:t>
      </w:r>
      <w:r w:rsidR="00CD5AC6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лазание, перешагивание и пр.);</w:t>
      </w:r>
    </w:p>
    <w:p w:rsidR="00AB6371" w:rsidRPr="0093740C" w:rsidRDefault="00AB637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завершения дошкольного образования:</w:t>
      </w:r>
    </w:p>
    <w:p w:rsidR="00154651" w:rsidRPr="0093740C" w:rsidRDefault="0015465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CD5AC6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игре, общении, познавательно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исследовательской, конструировании и др.;</w:t>
      </w:r>
    </w:p>
    <w:p w:rsidR="00154651" w:rsidRPr="0093740C" w:rsidRDefault="0015465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выбирать себе род занятий, участников по совместной деятельности;</w:t>
      </w:r>
    </w:p>
    <w:p w:rsidR="00154651" w:rsidRPr="0093740C" w:rsidRDefault="0015465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установкой положительного отношения к миру, к разным видам труда, к другим людям и самому себе. Обладает чувством собственного достоинства;</w:t>
      </w:r>
    </w:p>
    <w:p w:rsidR="00154651" w:rsidRPr="0093740C" w:rsidRDefault="0015465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 взаимодействует со сверстниками и взрослыми, участвует в совместных играх. </w:t>
      </w: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 учитывать интересы</w:t>
      </w:r>
      <w:r w:rsidR="00A52787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="00A52787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A52787" w:rsidRPr="0093740C" w:rsidRDefault="00A52787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развитым воображением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реализуется в разных видах деятельности, и, прежде всего в игре. </w:t>
      </w: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разными формами и видами игры, различает условную и реальную ситуации, умеет подчиняться правилам и социальным  нормам;</w:t>
      </w:r>
      <w:proofErr w:type="gramEnd"/>
    </w:p>
    <w:p w:rsidR="00A52787" w:rsidRPr="0093740C" w:rsidRDefault="00A52787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достаточно хорошо владеет устной речью, может выражать свои мысли и желания</w:t>
      </w:r>
      <w:r w:rsidR="005E45A5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E45A5" w:rsidRPr="0093740C" w:rsidRDefault="005E45A5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развита крупная и мелкая моторика; он подвижен, вынослив, владеет основными движениями; может контролировать свои движения и управлять ими;</w:t>
      </w:r>
    </w:p>
    <w:p w:rsidR="005E45A5" w:rsidRPr="0093740C" w:rsidRDefault="005E45A5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</w:t>
      </w:r>
      <w:r w:rsidR="008D0755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755" w:rsidRPr="0093740C" w:rsidRDefault="008D0755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любознательность, задает вопросы взрослым и сверстникам, интересуется причинно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следственными связями, пытается самостоятельно придумывать объяснения явлениям природы и поступкам людей;</w:t>
      </w:r>
    </w:p>
    <w:p w:rsidR="008D0755" w:rsidRPr="0093740C" w:rsidRDefault="008D0755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склонен наблюдать и экспериментировать;</w:t>
      </w:r>
    </w:p>
    <w:p w:rsidR="008D0755" w:rsidRPr="0093740C" w:rsidRDefault="008D0755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начальными знаниями о себе, о природном и социальном мире, в котором он живет, знаком с произведениями детской литературы, обладает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элементарными представлениями из области живой природы, естествознания, математики, истории и т.п., способен к принятию собственных решений, опираясь на свои знания и умения в разных видах деятельности.</w:t>
      </w:r>
    </w:p>
    <w:p w:rsidR="008D0755" w:rsidRPr="0093740C" w:rsidRDefault="008D0755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1603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целевые</w:t>
      </w:r>
      <w:r w:rsidR="001603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ориентиры педагогической деятельности:</w:t>
      </w:r>
    </w:p>
    <w:p w:rsidR="0016030C" w:rsidRPr="0093740C" w:rsidRDefault="0016030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личностно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развивающего и гуманистического характера взаимодействия с ребенком;</w:t>
      </w:r>
    </w:p>
    <w:p w:rsidR="0016030C" w:rsidRPr="0093740C" w:rsidRDefault="0016030C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качества реализации основной образовательной программы дошкольного образования, в том числе, качества образовательных процессов;</w:t>
      </w:r>
    </w:p>
    <w:p w:rsidR="0016030C" w:rsidRPr="0093740C" w:rsidRDefault="009B3B8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включения семьи в образовательный процесс, повышение 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родителей (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в вопросах развития и  образования, охраны и укрепления здоровья детей.</w:t>
      </w:r>
    </w:p>
    <w:p w:rsidR="009B3B81" w:rsidRPr="0093740C" w:rsidRDefault="009B3B81" w:rsidP="0093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</w:t>
      </w:r>
      <w:r w:rsidR="0093740C"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детства как периода жизни значимого самого по себе, без всяких условий; значимого тем, что происходит с ребенком здесь и сейчас, а не тем, что этот период есть период подготовки к следующему периоду.</w:t>
      </w:r>
    </w:p>
    <w:p w:rsidR="00AB6371" w:rsidRPr="0062370E" w:rsidRDefault="00AB6371" w:rsidP="000A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371" w:rsidRPr="0062370E" w:rsidSect="00B611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FB"/>
    <w:rsid w:val="00080C9E"/>
    <w:rsid w:val="000832F3"/>
    <w:rsid w:val="000A7A5A"/>
    <w:rsid w:val="00154651"/>
    <w:rsid w:val="0016030C"/>
    <w:rsid w:val="00365DBB"/>
    <w:rsid w:val="003B35B4"/>
    <w:rsid w:val="004610F5"/>
    <w:rsid w:val="004D11E6"/>
    <w:rsid w:val="00505322"/>
    <w:rsid w:val="00561579"/>
    <w:rsid w:val="00590163"/>
    <w:rsid w:val="005E45A5"/>
    <w:rsid w:val="0062370E"/>
    <w:rsid w:val="00877792"/>
    <w:rsid w:val="008C422C"/>
    <w:rsid w:val="008D0755"/>
    <w:rsid w:val="008F6E52"/>
    <w:rsid w:val="0093740C"/>
    <w:rsid w:val="009B3B81"/>
    <w:rsid w:val="00A52787"/>
    <w:rsid w:val="00A7309B"/>
    <w:rsid w:val="00AB6371"/>
    <w:rsid w:val="00B61167"/>
    <w:rsid w:val="00BF4C32"/>
    <w:rsid w:val="00C50012"/>
    <w:rsid w:val="00CC7AF3"/>
    <w:rsid w:val="00CD5AC6"/>
    <w:rsid w:val="00E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3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3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Kompukter</dc:creator>
  <cp:keywords/>
  <dc:description/>
  <cp:lastModifiedBy>Kompukter</cp:lastModifiedBy>
  <cp:revision>16</cp:revision>
  <cp:lastPrinted>2022-02-24T06:44:00Z</cp:lastPrinted>
  <dcterms:created xsi:type="dcterms:W3CDTF">2022-02-24T06:34:00Z</dcterms:created>
  <dcterms:modified xsi:type="dcterms:W3CDTF">2022-03-23T11:05:00Z</dcterms:modified>
</cp:coreProperties>
</file>