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5" w:rsidRPr="00372835" w:rsidRDefault="00372835" w:rsidP="00372835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0"/>
          <w:szCs w:val="20"/>
        </w:rPr>
      </w:pPr>
      <w:r w:rsidRPr="00372835">
        <w:rPr>
          <w:b/>
          <w:color w:val="000000"/>
          <w:sz w:val="20"/>
          <w:szCs w:val="20"/>
        </w:rPr>
        <w:t>Текст выступления на окружном семинаре</w:t>
      </w:r>
    </w:p>
    <w:p w:rsidR="00E27775" w:rsidRPr="00372835" w:rsidRDefault="002F1EB8" w:rsidP="00372835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372835">
        <w:rPr>
          <w:color w:val="000000"/>
          <w:sz w:val="20"/>
          <w:szCs w:val="20"/>
        </w:rPr>
        <w:t xml:space="preserve">Здравствуйте, уважаемые слушатели. Меня зовут </w:t>
      </w:r>
      <w:proofErr w:type="spellStart"/>
      <w:r w:rsidRPr="00372835">
        <w:rPr>
          <w:color w:val="000000"/>
          <w:sz w:val="20"/>
          <w:szCs w:val="20"/>
        </w:rPr>
        <w:t>Арзуманян</w:t>
      </w:r>
      <w:proofErr w:type="spellEnd"/>
      <w:r w:rsidRPr="00372835">
        <w:rPr>
          <w:color w:val="000000"/>
          <w:sz w:val="20"/>
          <w:szCs w:val="20"/>
        </w:rPr>
        <w:t xml:space="preserve"> М.А., я учите</w:t>
      </w:r>
      <w:r w:rsidR="007E5ACB" w:rsidRPr="00372835">
        <w:rPr>
          <w:color w:val="000000"/>
          <w:sz w:val="20"/>
          <w:szCs w:val="20"/>
        </w:rPr>
        <w:t>ль русского языка и литературы М</w:t>
      </w:r>
      <w:r w:rsidRPr="00372835">
        <w:rPr>
          <w:color w:val="000000"/>
          <w:sz w:val="20"/>
          <w:szCs w:val="20"/>
        </w:rPr>
        <w:t>БОУ СОШ №15</w:t>
      </w:r>
      <w:r w:rsidR="007E5ACB" w:rsidRPr="00372835">
        <w:rPr>
          <w:color w:val="000000"/>
          <w:sz w:val="20"/>
          <w:szCs w:val="20"/>
        </w:rPr>
        <w:t xml:space="preserve"> им. А.З. Потапова ст. </w:t>
      </w:r>
      <w:proofErr w:type="spellStart"/>
      <w:r w:rsidR="007E5ACB" w:rsidRPr="00372835">
        <w:rPr>
          <w:color w:val="000000"/>
          <w:sz w:val="20"/>
          <w:szCs w:val="20"/>
        </w:rPr>
        <w:t>Лысогорской</w:t>
      </w:r>
      <w:proofErr w:type="spellEnd"/>
      <w:r w:rsidR="007E5ACB" w:rsidRPr="00372835">
        <w:rPr>
          <w:color w:val="000000"/>
          <w:sz w:val="20"/>
          <w:szCs w:val="20"/>
        </w:rPr>
        <w:t>. И я хочу представить вашему вниманию тему моего выступления: «Современные технологии обучения диалоговой форме общения»</w:t>
      </w:r>
      <w:r w:rsidR="00E27775" w:rsidRPr="00372835">
        <w:rPr>
          <w:color w:val="000000"/>
          <w:sz w:val="20"/>
          <w:szCs w:val="20"/>
        </w:rPr>
        <w:t>. А начать я хотела бы словами Михаила Михайловича Бахтина (см. на экран)</w:t>
      </w:r>
    </w:p>
    <w:p w:rsidR="002F1EB8" w:rsidRPr="00372835" w:rsidRDefault="002F1EB8" w:rsidP="00372835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372835">
        <w:rPr>
          <w:color w:val="000000"/>
          <w:sz w:val="20"/>
          <w:szCs w:val="20"/>
        </w:rPr>
        <w:t xml:space="preserve">Технология учебного диалога является одной из ведущих в числе технологий личностно-ориентированного образования, а </w:t>
      </w:r>
      <w:proofErr w:type="spellStart"/>
      <w:r w:rsidRPr="00372835">
        <w:rPr>
          <w:color w:val="000000"/>
          <w:sz w:val="20"/>
          <w:szCs w:val="20"/>
        </w:rPr>
        <w:t>гума</w:t>
      </w:r>
      <w:bookmarkStart w:id="0" w:name="_GoBack"/>
      <w:bookmarkEnd w:id="0"/>
      <w:r w:rsidRPr="00372835">
        <w:rPr>
          <w:color w:val="000000"/>
          <w:sz w:val="20"/>
          <w:szCs w:val="20"/>
        </w:rPr>
        <w:t>низация</w:t>
      </w:r>
      <w:proofErr w:type="spellEnd"/>
      <w:r w:rsidRPr="00372835">
        <w:rPr>
          <w:color w:val="000000"/>
          <w:sz w:val="20"/>
          <w:szCs w:val="20"/>
        </w:rPr>
        <w:t xml:space="preserve"> и коммуникативная направленность обучения в последние годы выводит межличностный диалог на первое место.</w:t>
      </w:r>
    </w:p>
    <w:p w:rsidR="00C03C20" w:rsidRPr="00372835" w:rsidRDefault="00C03C20" w:rsidP="00372835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372835">
        <w:rPr>
          <w:color w:val="000000"/>
          <w:sz w:val="20"/>
          <w:szCs w:val="20"/>
        </w:rPr>
        <w:t xml:space="preserve">Особенно актуальна эта тема в связи с введением устного собеседования, в котором выпускникам необходимо составить диалог. </w:t>
      </w:r>
    </w:p>
    <w:p w:rsidR="002F1EB8" w:rsidRPr="00372835" w:rsidRDefault="002F1EB8" w:rsidP="00372835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372835">
        <w:rPr>
          <w:color w:val="000000"/>
          <w:sz w:val="20"/>
          <w:szCs w:val="20"/>
        </w:rPr>
        <w:t>Основное назначение данной технологии состоит в том, что в процессе диалогического общения на уроке учащиеся ищут различные способы для выражения своих мыслей, для осваивания и отстаивания новых ценностей. При этом диалог рассматривается как особая социокультурная среда, создающая благоприятные условия для принятия личностью нового опыта, изменения ряда утвердившихся смыслов.</w:t>
      </w:r>
    </w:p>
    <w:p w:rsidR="002F1EB8" w:rsidRPr="00372835" w:rsidRDefault="002F1EB8" w:rsidP="00372835">
      <w:pPr>
        <w:pStyle w:val="a3"/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372835">
        <w:rPr>
          <w:color w:val="000000"/>
          <w:sz w:val="20"/>
          <w:szCs w:val="20"/>
        </w:rPr>
        <w:t>Диалог на уроке – это особая дидактико-коммуникативная атмосфера, которая помогает ученику не только овладеть диалогическим способом мышления, но и развивает интеллектуальные и эмоциональные свойства личности (устойчивость внимания, наблюдательность, память, способность анализировать деятельность партнера, воображение). На таких уроках содержание учебного материала усваивается как вследствие запоминания, так и в результате общения, в ходе которого происходит обращение к личностно значимым смыслам, к глубинам собственного сознания.</w:t>
      </w:r>
    </w:p>
    <w:p w:rsidR="00541B41" w:rsidRPr="00372835" w:rsidRDefault="002F1EB8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Диалог начинается в том случае, когда ученик делает высказывания типа «я хочу сказать», «мое мнение», «мне хочется дополнить», «моя точка зрения». Целью диалога является создание межличностного диалогического взаимодействия, представляющего собой близкую к естественной жизненной деятельности ситуацию, в которой учащиеся забывают об условностях (урок, учитель, отметка), мешающих им проявить себя на личностном и межличностном уровнях.</w:t>
      </w:r>
    </w:p>
    <w:p w:rsidR="002F1EB8" w:rsidRPr="00372835" w:rsidRDefault="002F1EB8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Однако при организации диалогового обучения некоторые учителя ограничиваются лишь внешними проявлениями (раскованное общение с учениками, свободный обмен мнениями и т.п.), превращая его, как полагает Е.В. </w:t>
      </w:r>
      <w:proofErr w:type="spellStart"/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Коротаева</w:t>
      </w:r>
      <w:proofErr w:type="spellEnd"/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 вариант облегченной педагогики: процесс дается легко и свободно, а результаты на выходе часто оказываются неудовлетворительными.</w:t>
      </w:r>
    </w:p>
    <w:p w:rsidR="002F1EB8" w:rsidRPr="00372835" w:rsidRDefault="002F1EB8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Какие упражнения обеспечивают содержание диалога? Познакомимся с некоторыми из них.</w:t>
      </w:r>
    </w:p>
    <w:p w:rsidR="00372835" w:rsidRPr="00372835" w:rsidRDefault="00372835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 слайде, рассказываю)</w:t>
      </w:r>
    </w:p>
    <w:p w:rsidR="00372835" w:rsidRPr="00372835" w:rsidRDefault="00372835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  мы пришли к выводу: (по слайду)</w:t>
      </w:r>
    </w:p>
    <w:p w:rsidR="00372835" w:rsidRPr="00372835" w:rsidRDefault="00372835" w:rsidP="0037283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28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Спасибо за внимание!</w:t>
      </w:r>
    </w:p>
    <w:p w:rsidR="002F1EB8" w:rsidRPr="00372835" w:rsidRDefault="002F1EB8" w:rsidP="00372835">
      <w:pPr>
        <w:rPr>
          <w:rFonts w:ascii="Times New Roman" w:hAnsi="Times New Roman" w:cs="Times New Roman"/>
        </w:rPr>
      </w:pPr>
    </w:p>
    <w:sectPr w:rsidR="002F1EB8" w:rsidRPr="00372835" w:rsidSect="007E5A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B8"/>
    <w:rsid w:val="002F1EB8"/>
    <w:rsid w:val="00372835"/>
    <w:rsid w:val="00541B41"/>
    <w:rsid w:val="007E5ACB"/>
    <w:rsid w:val="00A4628E"/>
    <w:rsid w:val="00C03C20"/>
    <w:rsid w:val="00E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2019-11-27T07:11:00Z</dcterms:created>
  <dcterms:modified xsi:type="dcterms:W3CDTF">2019-11-28T11:59:00Z</dcterms:modified>
</cp:coreProperties>
</file>