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E3" w:rsidRDefault="005208E3" w:rsidP="005208E3">
      <w:pPr>
        <w:pStyle w:val="a4"/>
        <w:spacing w:before="0" w:beforeAutospacing="0" w:after="0" w:afterAutospacing="0"/>
        <w:jc w:val="center"/>
        <w:rPr>
          <w:b/>
          <w:color w:val="000000"/>
        </w:rPr>
      </w:pPr>
      <w:r w:rsidRPr="005208E3">
        <w:rPr>
          <w:b/>
          <w:color w:val="000000"/>
        </w:rPr>
        <w:t>Финансовое просвещение и воспитание детей дошкольного возраста</w:t>
      </w:r>
    </w:p>
    <w:p w:rsidR="00E9010C" w:rsidRDefault="00E9010C" w:rsidP="005208E3">
      <w:pPr>
        <w:pStyle w:val="a4"/>
        <w:spacing w:before="0" w:beforeAutospacing="0" w:after="0" w:afterAutospacing="0"/>
        <w:jc w:val="center"/>
        <w:rPr>
          <w:b/>
          <w:color w:val="000000"/>
        </w:rPr>
      </w:pPr>
    </w:p>
    <w:p w:rsidR="005208E3" w:rsidRPr="00E9010C" w:rsidRDefault="00E9010C" w:rsidP="00E9010C">
      <w:pPr>
        <w:pStyle w:val="a4"/>
        <w:spacing w:before="0" w:beforeAutospacing="0" w:after="0" w:afterAutospacing="0"/>
        <w:jc w:val="right"/>
        <w:rPr>
          <w:color w:val="000000"/>
        </w:rPr>
      </w:pPr>
      <w:r>
        <w:rPr>
          <w:color w:val="000000"/>
        </w:rPr>
        <w:t>Качковс</w:t>
      </w:r>
      <w:r w:rsidRPr="00E9010C">
        <w:rPr>
          <w:color w:val="000000"/>
        </w:rPr>
        <w:t>кая Людмила Ана</w:t>
      </w:r>
      <w:r>
        <w:rPr>
          <w:color w:val="000000"/>
        </w:rPr>
        <w:t>т</w:t>
      </w:r>
      <w:r w:rsidRPr="00E9010C">
        <w:rPr>
          <w:color w:val="000000"/>
        </w:rPr>
        <w:t>ольевна</w:t>
      </w:r>
      <w:r>
        <w:rPr>
          <w:color w:val="000000"/>
        </w:rPr>
        <w:t>,</w:t>
      </w:r>
      <w:r w:rsidRPr="00E9010C">
        <w:rPr>
          <w:color w:val="000000"/>
        </w:rPr>
        <w:br/>
        <w:t>заместитель заведующего</w:t>
      </w:r>
      <w:r>
        <w:rPr>
          <w:color w:val="000000"/>
        </w:rPr>
        <w:t xml:space="preserve"> </w:t>
      </w:r>
      <w:r w:rsidRPr="00E9010C">
        <w:rPr>
          <w:color w:val="000000"/>
        </w:rPr>
        <w:t>по ВМР,</w:t>
      </w:r>
    </w:p>
    <w:p w:rsidR="00E9010C" w:rsidRDefault="00E9010C" w:rsidP="00E9010C">
      <w:pPr>
        <w:pStyle w:val="a4"/>
        <w:spacing w:before="0" w:beforeAutospacing="0" w:after="0" w:afterAutospacing="0"/>
        <w:jc w:val="right"/>
        <w:rPr>
          <w:color w:val="000000"/>
        </w:rPr>
      </w:pPr>
      <w:r w:rsidRPr="00E9010C">
        <w:rPr>
          <w:color w:val="000000"/>
        </w:rPr>
        <w:t>МБДОУ ДС № 56 «Северяночка»</w:t>
      </w:r>
      <w:r w:rsidRPr="00E9010C">
        <w:rPr>
          <w:color w:val="000000"/>
        </w:rPr>
        <w:br/>
        <w:t>г.</w:t>
      </w:r>
      <w:r>
        <w:rPr>
          <w:color w:val="000000"/>
        </w:rPr>
        <w:t xml:space="preserve"> </w:t>
      </w:r>
      <w:r w:rsidRPr="00E9010C">
        <w:rPr>
          <w:color w:val="000000"/>
        </w:rPr>
        <w:t>Нижневартовск, ХМАО-Югра</w:t>
      </w:r>
    </w:p>
    <w:p w:rsidR="00E9010C" w:rsidRPr="00E9010C" w:rsidRDefault="00E9010C" w:rsidP="00E9010C">
      <w:pPr>
        <w:pStyle w:val="a4"/>
        <w:spacing w:before="0" w:beforeAutospacing="0" w:after="0" w:afterAutospacing="0"/>
        <w:jc w:val="right"/>
        <w:rPr>
          <w:color w:val="000000"/>
        </w:rPr>
      </w:pPr>
    </w:p>
    <w:p w:rsidR="00AA44B1" w:rsidRPr="00AA44B1" w:rsidRDefault="00AA44B1" w:rsidP="00AA44B1">
      <w:pPr>
        <w:pStyle w:val="a4"/>
        <w:spacing w:before="0" w:beforeAutospacing="0" w:after="0" w:afterAutospacing="0"/>
        <w:jc w:val="both"/>
        <w:rPr>
          <w:color w:val="000000"/>
        </w:rPr>
      </w:pPr>
      <w:r w:rsidRPr="00AA44B1">
        <w:rPr>
          <w:color w:val="000000"/>
        </w:rPr>
        <w:t xml:space="preserve">Финансовое просвещение и воспитание детей дошкольного возраста - сравнительно новое направление в дошкольной педагогике. Малыши рано включаются в экономическую жизнь семьи, сталкиваются с деньгами, рекламой, ходят с родителями в магазин, участвуют в купле-продаже и других финансово-экономических отношениях, </w:t>
      </w:r>
      <w:proofErr w:type="gramStart"/>
      <w:r w:rsidRPr="00AA44B1">
        <w:rPr>
          <w:color w:val="000000"/>
        </w:rPr>
        <w:t>овладевая</w:t>
      </w:r>
      <w:proofErr w:type="gramEnd"/>
      <w:r w:rsidRPr="00AA44B1">
        <w:rPr>
          <w:color w:val="000000"/>
        </w:rPr>
        <w:t xml:space="preserve"> таким образом экономической информацией на житейском уровне. </w:t>
      </w:r>
      <w:proofErr w:type="gramStart"/>
      <w:r w:rsidRPr="00AA44B1">
        <w:rPr>
          <w:color w:val="000000"/>
        </w:rPr>
        <w:t>Понятия «деньги, богатство, бедность, реклама, кредит» и другие финансовые категории несут в себе воспитательный потенциал, наполненный таким этическим содержанием как честность, доброта, трудолюбие.</w:t>
      </w:r>
      <w:proofErr w:type="gramEnd"/>
      <w:r w:rsidRPr="00AA44B1">
        <w:rPr>
          <w:color w:val="000000"/>
        </w:rPr>
        <w:t xml:space="preserve"> Если взрослые вовремя не объяснят ребёнку что такое деньги и почему их нужно зарабатывать и экономить, то у него сложится об этой теме собственное мнение. После четырёх лет ребёнка очень трудно перестроить к иному отношению к семейным финансам.</w:t>
      </w:r>
    </w:p>
    <w:p w:rsidR="00AA44B1" w:rsidRPr="00AA44B1" w:rsidRDefault="00AA44B1" w:rsidP="00AA44B1">
      <w:pPr>
        <w:pStyle w:val="a4"/>
        <w:spacing w:before="0" w:beforeAutospacing="0" w:after="0" w:afterAutospacing="0"/>
        <w:jc w:val="both"/>
        <w:rPr>
          <w:color w:val="000000"/>
        </w:rPr>
      </w:pPr>
      <w:r w:rsidRPr="00AA44B1">
        <w:rPr>
          <w:color w:val="000000"/>
        </w:rPr>
        <w:t>Финансы, экономика и дошкольник лишь на первый взгляд кажутся слишком далекими друг от друга. Понимаемая, как область “разумного ведения домашнего хозяйства”, искусство его ведения они могут быть преподнесены детям в форме элементарных сведений:</w:t>
      </w:r>
    </w:p>
    <w:p w:rsidR="00AA44B1" w:rsidRPr="00AA44B1" w:rsidRDefault="00AA44B1" w:rsidP="00AA44B1">
      <w:pPr>
        <w:pStyle w:val="a4"/>
        <w:spacing w:before="0" w:beforeAutospacing="0" w:after="0" w:afterAutospacing="0"/>
        <w:jc w:val="both"/>
        <w:rPr>
          <w:color w:val="000000"/>
        </w:rPr>
      </w:pPr>
      <w:r w:rsidRPr="00AA44B1">
        <w:rPr>
          <w:color w:val="000000"/>
        </w:rPr>
        <w:t xml:space="preserve">· научить их правильному отношению к деньгам, способам их </w:t>
      </w:r>
      <w:proofErr w:type="spellStart"/>
      <w:r w:rsidRPr="00AA44B1">
        <w:rPr>
          <w:color w:val="000000"/>
        </w:rPr>
        <w:t>зарабатывания</w:t>
      </w:r>
      <w:proofErr w:type="spellEnd"/>
      <w:r w:rsidRPr="00AA44B1">
        <w:rPr>
          <w:color w:val="000000"/>
        </w:rPr>
        <w:t xml:space="preserve"> и разумному использованию;</w:t>
      </w:r>
    </w:p>
    <w:p w:rsidR="00AA44B1" w:rsidRPr="00AA44B1" w:rsidRDefault="00AA44B1" w:rsidP="00AA44B1">
      <w:pPr>
        <w:pStyle w:val="a4"/>
        <w:spacing w:before="0" w:beforeAutospacing="0" w:after="0" w:afterAutospacing="0"/>
        <w:jc w:val="both"/>
        <w:rPr>
          <w:color w:val="000000"/>
        </w:rPr>
      </w:pPr>
      <w:r w:rsidRPr="00AA44B1">
        <w:rPr>
          <w:color w:val="000000"/>
        </w:rPr>
        <w:t>· с помощью игр, кроссвордов, чтения детской литературы (сказок) ввести ребят в сложный мир предметов, вещей, человеческих взаимоотношений;</w:t>
      </w:r>
    </w:p>
    <w:p w:rsidR="00AA44B1" w:rsidRPr="00AA44B1" w:rsidRDefault="00AA44B1" w:rsidP="00AA44B1">
      <w:pPr>
        <w:pStyle w:val="a4"/>
        <w:spacing w:before="0" w:beforeAutospacing="0" w:after="0" w:afterAutospacing="0"/>
        <w:jc w:val="both"/>
        <w:rPr>
          <w:color w:val="000000"/>
        </w:rPr>
      </w:pPr>
      <w:proofErr w:type="gramStart"/>
      <w:r w:rsidRPr="00AA44B1">
        <w:rPr>
          <w:color w:val="000000"/>
        </w:rPr>
        <w:t>· объяснить взаимосвязь между экономическими и этическими категориями: труд, товар, деньги, стоимость, цена, с одной стороны, и нравственными – «бережливость, честность, экономность, достоинство, щедрость» – с другой;</w:t>
      </w:r>
      <w:proofErr w:type="gramEnd"/>
    </w:p>
    <w:p w:rsidR="00AA44B1" w:rsidRPr="00AA44B1" w:rsidRDefault="00AA44B1" w:rsidP="00AA44B1">
      <w:pPr>
        <w:pStyle w:val="a4"/>
        <w:spacing w:before="0" w:beforeAutospacing="0" w:after="0" w:afterAutospacing="0"/>
        <w:jc w:val="both"/>
        <w:rPr>
          <w:color w:val="000000"/>
        </w:rPr>
      </w:pPr>
      <w:r w:rsidRPr="00AA44B1">
        <w:rPr>
          <w:color w:val="000000"/>
        </w:rPr>
        <w:t>· правильно вести себя в реальных жизненных ситуациях, развивать разумные потребности.</w:t>
      </w:r>
    </w:p>
    <w:p w:rsidR="00AA44B1" w:rsidRPr="00AA44B1" w:rsidRDefault="00AA44B1" w:rsidP="00AA44B1">
      <w:pPr>
        <w:pStyle w:val="a4"/>
        <w:spacing w:before="0" w:beforeAutospacing="0" w:after="0" w:afterAutospacing="0"/>
        <w:jc w:val="both"/>
        <w:rPr>
          <w:color w:val="000000"/>
        </w:rPr>
      </w:pPr>
      <w:r w:rsidRPr="00AA44B1">
        <w:rPr>
          <w:color w:val="000000"/>
        </w:rPr>
        <w:t>Работа воспитателей направлена на обучение дошкольников финансовой грамотности, на приобретение и развитие знаний из области финансовых категорий (деньги, цена, стоимость, менять, продавать) через проведение разнообразных игр: дидактических, настольно-печатных, ролевых.</w:t>
      </w:r>
    </w:p>
    <w:p w:rsidR="00AA44B1" w:rsidRPr="00AA44B1" w:rsidRDefault="00AA44B1" w:rsidP="00AA44B1">
      <w:pPr>
        <w:pStyle w:val="a4"/>
        <w:spacing w:before="0" w:beforeAutospacing="0" w:after="0" w:afterAutospacing="0"/>
        <w:jc w:val="both"/>
        <w:rPr>
          <w:color w:val="000000"/>
        </w:rPr>
      </w:pPr>
      <w:r w:rsidRPr="00AA44B1">
        <w:rPr>
          <w:color w:val="000000"/>
        </w:rPr>
        <w:t>В подборе тематики мероприятий учитываются: возрастная категория, уровень подготовки и цели обучения. Как правило, в возрасте трех лет дети начинают понимать различия в стоимости предметов, разбираться в видах профессиональной деятельности. В возрасте четырех лет приходит понимание операций обмена. В возрасте пяти лет дети уже осознают идею сбережений. Первые шаги в обучении малышей начинаются с понимания того, что такое монеты, банкноты и банковские карты.</w:t>
      </w:r>
    </w:p>
    <w:p w:rsidR="00AA44B1" w:rsidRPr="00AA44B1" w:rsidRDefault="00AA44B1" w:rsidP="00AA44B1">
      <w:pPr>
        <w:pStyle w:val="a4"/>
        <w:spacing w:before="0" w:beforeAutospacing="0" w:after="0" w:afterAutospacing="0"/>
        <w:jc w:val="both"/>
        <w:rPr>
          <w:color w:val="000000"/>
        </w:rPr>
      </w:pPr>
      <w:r w:rsidRPr="00AA44B1">
        <w:rPr>
          <w:color w:val="000000"/>
        </w:rPr>
        <w:t>Цель воспитателя - формирование у дошкольников первоначальных представлений о финансовых категориях. Главная образовательная и воспитательная задача – дать простые экономические знания, сформировать бережное и экономное отношение детей к деньгам, подсказать, как обращаться с ними, накапливать, тратить и вкладывать.</w:t>
      </w:r>
    </w:p>
    <w:p w:rsidR="00AA44B1" w:rsidRPr="00AA44B1" w:rsidRDefault="00AA44B1" w:rsidP="00AA44B1">
      <w:pPr>
        <w:pStyle w:val="a4"/>
        <w:spacing w:before="0" w:beforeAutospacing="0" w:after="0" w:afterAutospacing="0"/>
        <w:jc w:val="both"/>
        <w:rPr>
          <w:color w:val="000000"/>
        </w:rPr>
      </w:pPr>
      <w:r w:rsidRPr="00AA44B1">
        <w:rPr>
          <w:color w:val="000000"/>
        </w:rPr>
        <w:t>Надеются, что представленный материал позволит сделать выводы о том, что заниматься финансовой грамотностью детей в современных рыночных условиях просто необходимо, не стоит пренебрегать финансовым обучением ребенка, так как это может определить его будущее.</w:t>
      </w:r>
    </w:p>
    <w:p w:rsidR="00565D89" w:rsidRPr="00AA44B1" w:rsidRDefault="00AA44B1" w:rsidP="00AA44B1">
      <w:pPr>
        <w:pStyle w:val="a4"/>
        <w:spacing w:before="0" w:beforeAutospacing="0" w:after="0" w:afterAutospacing="0"/>
        <w:jc w:val="both"/>
        <w:rPr>
          <w:color w:val="000000"/>
        </w:rPr>
      </w:pPr>
      <w:r w:rsidRPr="00AA44B1">
        <w:rPr>
          <w:color w:val="000000"/>
        </w:rPr>
        <w:t xml:space="preserve"> </w:t>
      </w:r>
      <w:r w:rsidR="00565D89" w:rsidRPr="00AA44B1">
        <w:rPr>
          <w:color w:val="000000"/>
        </w:rPr>
        <w:t>Деньги, кроме исполнения чисто финансовых функций (мера стоимости, средство оборота, платежа, накопления), являются также фактором формирования психики человека в выживании, с</w:t>
      </w:r>
      <w:r w:rsidRPr="00AA44B1">
        <w:rPr>
          <w:color w:val="000000"/>
        </w:rPr>
        <w:t>уществовании, удовлетворенности</w:t>
      </w:r>
      <w:r w:rsidR="00565D89" w:rsidRPr="00AA44B1">
        <w:rPr>
          <w:color w:val="000000"/>
        </w:rPr>
        <w:t>.</w:t>
      </w:r>
    </w:p>
    <w:p w:rsidR="00565D89" w:rsidRPr="00AA44B1" w:rsidRDefault="00565D89" w:rsidP="00AA44B1">
      <w:pPr>
        <w:pStyle w:val="a4"/>
        <w:spacing w:before="0" w:beforeAutospacing="0" w:after="0" w:afterAutospacing="0"/>
        <w:jc w:val="both"/>
        <w:rPr>
          <w:color w:val="000000"/>
        </w:rPr>
      </w:pPr>
      <w:r w:rsidRPr="00AA44B1">
        <w:rPr>
          <w:color w:val="000000"/>
        </w:rPr>
        <w:t xml:space="preserve">Исследования свидетельствуют о том, что люди дольше сохраняют здоровье, остаются более уравновешенными психически, а также крепкими физически, имея возможность не </w:t>
      </w:r>
      <w:proofErr w:type="gramStart"/>
      <w:r w:rsidRPr="00AA44B1">
        <w:rPr>
          <w:color w:val="000000"/>
        </w:rPr>
        <w:t>отказывать себе в удовольствии тратить</w:t>
      </w:r>
      <w:proofErr w:type="gramEnd"/>
      <w:r w:rsidRPr="00AA44B1">
        <w:rPr>
          <w:color w:val="000000"/>
        </w:rPr>
        <w:t xml:space="preserve"> деньги. У личностей, вынужденных ограничить </w:t>
      </w:r>
      <w:r w:rsidRPr="00AA44B1">
        <w:rPr>
          <w:color w:val="000000"/>
        </w:rPr>
        <w:lastRenderedPageBreak/>
        <w:t>себе в этом, развивается пессимистичность. Попадая в условия безденежья, нужды даже в питании, – их психика начинает деградировать.</w:t>
      </w:r>
    </w:p>
    <w:p w:rsidR="00565D89" w:rsidRPr="00AA44B1" w:rsidRDefault="00565D89" w:rsidP="00AA44B1">
      <w:pPr>
        <w:pStyle w:val="a4"/>
        <w:spacing w:before="0" w:beforeAutospacing="0" w:after="0" w:afterAutospacing="0"/>
        <w:jc w:val="both"/>
        <w:rPr>
          <w:color w:val="000000"/>
        </w:rPr>
      </w:pPr>
      <w:r w:rsidRPr="00AA44B1">
        <w:rPr>
          <w:color w:val="000000"/>
        </w:rPr>
        <w:t>Актуальность финансового воспитания состоит в том, что «правильно» сформированное отношение к деньгам у детей существенно влияет на процесс их экономической социализации и формирования фундамента «психического здоровья». </w:t>
      </w:r>
    </w:p>
    <w:p w:rsidR="00565D89" w:rsidRPr="00AA44B1" w:rsidRDefault="00565D89" w:rsidP="00AA44B1">
      <w:pPr>
        <w:pStyle w:val="a4"/>
        <w:spacing w:before="0" w:beforeAutospacing="0" w:after="0" w:afterAutospacing="0"/>
        <w:jc w:val="both"/>
        <w:rPr>
          <w:color w:val="000000"/>
        </w:rPr>
      </w:pPr>
      <w:r w:rsidRPr="00AA44B1">
        <w:rPr>
          <w:color w:val="000000"/>
        </w:rPr>
        <w:t>Родители часто нивелируют проблему финансового воспитания ребенка. Этот вопрос чаще всего или замалчивается (поскольку ребенок еще слишком мал, чтобы распоряжаться деньгами), или же родители формируют неверное отношение ребенка к деньгам. </w:t>
      </w:r>
    </w:p>
    <w:p w:rsidR="00565D89" w:rsidRPr="00AA44B1" w:rsidRDefault="00565D89" w:rsidP="00AA44B1">
      <w:pPr>
        <w:pStyle w:val="a4"/>
        <w:spacing w:before="0" w:beforeAutospacing="0" w:after="0" w:afterAutospacing="0"/>
        <w:jc w:val="both"/>
        <w:rPr>
          <w:color w:val="000000"/>
        </w:rPr>
      </w:pPr>
      <w:r w:rsidRPr="00AA44B1">
        <w:rPr>
          <w:color w:val="000000"/>
        </w:rPr>
        <w:t>Негативно окрашенные отзывы родителей относительно денег, якобы «все богатые – жулики», «деньги – причина всех бедствий», формируют неправильное восприятие этой категории. </w:t>
      </w:r>
    </w:p>
    <w:p w:rsidR="00565D89" w:rsidRPr="00AA44B1" w:rsidRDefault="00565D89" w:rsidP="00AA44B1">
      <w:pPr>
        <w:pStyle w:val="a4"/>
        <w:spacing w:before="0" w:beforeAutospacing="0" w:after="0" w:afterAutospacing="0"/>
        <w:jc w:val="both"/>
        <w:rPr>
          <w:color w:val="000000"/>
        </w:rPr>
      </w:pPr>
      <w:r w:rsidRPr="00AA44B1">
        <w:rPr>
          <w:rStyle w:val="a5"/>
          <w:b w:val="0"/>
          <w:bCs w:val="0"/>
          <w:color w:val="000000"/>
        </w:rPr>
        <w:t>Деньги – это реалия</w:t>
      </w:r>
      <w:r w:rsidRPr="00AA44B1">
        <w:rPr>
          <w:color w:val="000000"/>
        </w:rPr>
        <w:t>, которую не следует утаивать от детей. Ребенок должен знать, как их зарабатывают родители, а как тратят. Следовательно, у него формируется собственное мировоззрение относительно того, на что стоит или не стоит тратить деньги, как их экономить, сберегать, каким путем формировать доход и пр. </w:t>
      </w:r>
    </w:p>
    <w:p w:rsidR="00565D89" w:rsidRPr="00AA44B1" w:rsidRDefault="00565D89" w:rsidP="00AA44B1">
      <w:pPr>
        <w:pStyle w:val="a4"/>
        <w:spacing w:before="0" w:beforeAutospacing="0" w:after="0" w:afterAutospacing="0"/>
        <w:jc w:val="both"/>
        <w:rPr>
          <w:color w:val="000000"/>
        </w:rPr>
      </w:pPr>
      <w:r w:rsidRPr="00AA44B1">
        <w:rPr>
          <w:color w:val="000000"/>
        </w:rPr>
        <w:t>Воспитательный процесс отношения к деньгам следует начинать с того момента, когда ребенок учится различать купюры разного номинала. Отвечая на вопросы ребенка, необходимо давать только правдивую информацию. Если семья претерпевает некоторые материальные трудности – не следует скрывать их от ребенка, а рассказать о них и объяснить, почему возникла такая ситуация и как родители намерены с ней бороться. </w:t>
      </w:r>
    </w:p>
    <w:p w:rsidR="00565D89" w:rsidRPr="00AA44B1" w:rsidRDefault="00565D89" w:rsidP="00AA44B1">
      <w:pPr>
        <w:pStyle w:val="a4"/>
        <w:spacing w:before="0" w:beforeAutospacing="0" w:after="0" w:afterAutospacing="0"/>
        <w:jc w:val="both"/>
        <w:rPr>
          <w:color w:val="000000"/>
        </w:rPr>
      </w:pPr>
      <w:r w:rsidRPr="00AA44B1">
        <w:rPr>
          <w:rStyle w:val="a5"/>
          <w:b w:val="0"/>
          <w:bCs w:val="0"/>
          <w:color w:val="000000"/>
        </w:rPr>
        <w:t>Не следует также забывать</w:t>
      </w:r>
      <w:r w:rsidRPr="00AA44B1">
        <w:rPr>
          <w:color w:val="000000"/>
        </w:rPr>
        <w:t xml:space="preserve">, что родители являются основным эталоном, влияющим на ребенка в восприятии денег. Поэтому именно на </w:t>
      </w:r>
      <w:proofErr w:type="gramStart"/>
      <w:r w:rsidRPr="00AA44B1">
        <w:rPr>
          <w:color w:val="000000"/>
        </w:rPr>
        <w:t>последних</w:t>
      </w:r>
      <w:proofErr w:type="gramEnd"/>
      <w:r w:rsidRPr="00AA44B1">
        <w:rPr>
          <w:color w:val="000000"/>
        </w:rPr>
        <w:t xml:space="preserve"> возлагается ответственность за правильную и обоснованную подачу этой экономической категории своим воспитанникам. </w:t>
      </w:r>
    </w:p>
    <w:p w:rsidR="00565D89" w:rsidRPr="00AA44B1" w:rsidRDefault="00565D89" w:rsidP="00AA44B1">
      <w:pPr>
        <w:pStyle w:val="a4"/>
        <w:spacing w:before="0" w:beforeAutospacing="0" w:after="0" w:afterAutospacing="0"/>
        <w:jc w:val="both"/>
        <w:rPr>
          <w:color w:val="000000"/>
        </w:rPr>
      </w:pPr>
      <w:r w:rsidRPr="00AA44B1">
        <w:rPr>
          <w:color w:val="000000"/>
        </w:rPr>
        <w:t>В общем, финансовое воспитание сводится не только к разговорам, но и к реальным действиям. Доверие ребенку денег в том возрасте, когда он уже умеет считать – это один из наилучших способов привить ему такое желание. </w:t>
      </w:r>
    </w:p>
    <w:p w:rsidR="00565D89" w:rsidRPr="00AA44B1" w:rsidRDefault="00565D89" w:rsidP="00AA44B1">
      <w:pPr>
        <w:pStyle w:val="a4"/>
        <w:spacing w:before="0" w:beforeAutospacing="0" w:after="0" w:afterAutospacing="0"/>
        <w:jc w:val="both"/>
        <w:rPr>
          <w:color w:val="000000"/>
        </w:rPr>
      </w:pPr>
      <w:r w:rsidRPr="00AA44B1">
        <w:rPr>
          <w:color w:val="000000"/>
        </w:rPr>
        <w:t>Разговаривая с детьми относительно будущей покупки, квартплаты, коммунальных услуг, обговаривая с ним финансовые стороны отдыха, развлечений, родители, тем самым, создают для них возможность научиться накапливать, тратить, рассчитывать деньги. Также можно определить обязанность ребенка, например, покупать продукты питания. Благодаря этому, ребенок научится считать, правильно формулировать обращение к продавцу, формировать финансовую бережность. </w:t>
      </w:r>
    </w:p>
    <w:p w:rsidR="00565D89" w:rsidRPr="00AA44B1" w:rsidRDefault="00565D89" w:rsidP="00AA44B1">
      <w:pPr>
        <w:pStyle w:val="a4"/>
        <w:spacing w:before="0" w:beforeAutospacing="0" w:after="0" w:afterAutospacing="0"/>
        <w:jc w:val="both"/>
        <w:rPr>
          <w:color w:val="000000"/>
        </w:rPr>
      </w:pPr>
      <w:r w:rsidRPr="00AA44B1">
        <w:rPr>
          <w:color w:val="000000"/>
        </w:rPr>
        <w:t>Важно также объяснить ребенку, что существует нечто такое, что невозможно купить за деньги, например, честь, достоинство, любовь, ум. </w:t>
      </w:r>
    </w:p>
    <w:p w:rsidR="00565D89" w:rsidRPr="00AA44B1" w:rsidRDefault="00565D89" w:rsidP="00AA44B1">
      <w:pPr>
        <w:pStyle w:val="a4"/>
        <w:spacing w:before="0" w:beforeAutospacing="0" w:after="0" w:afterAutospacing="0"/>
        <w:jc w:val="both"/>
        <w:rPr>
          <w:color w:val="000000"/>
        </w:rPr>
      </w:pPr>
      <w:r w:rsidRPr="00AA44B1">
        <w:rPr>
          <w:color w:val="000000"/>
        </w:rPr>
        <w:t>Когда ребенок идет в школу, перед родителями возникает вопрос целесообразности доверия ему карманных денег. Последние нужны хотя бы для того, чтобы удовлетворить нужды, не всегда предвиденные взрослыми. В то же время, их количество не может определяться отношением к доходу родителей, а, скорее, должно базироваться на объективных потребностях ребенка. </w:t>
      </w:r>
    </w:p>
    <w:p w:rsidR="00565D89" w:rsidRPr="00AA44B1" w:rsidRDefault="00565D89" w:rsidP="00AA44B1">
      <w:pPr>
        <w:pStyle w:val="a4"/>
        <w:spacing w:before="0" w:beforeAutospacing="0" w:after="0" w:afterAutospacing="0"/>
        <w:jc w:val="both"/>
        <w:rPr>
          <w:color w:val="000000"/>
        </w:rPr>
      </w:pPr>
      <w:r w:rsidRPr="00AA44B1">
        <w:rPr>
          <w:color w:val="000000"/>
        </w:rPr>
        <w:t>Выделяя деньги на карманные расходы, взрослым следует разрешать принимать детям самостоятельные решения относительно распоряжения ими. В то же время нужно помнить, что ребенку следует объяснить, к примеру, что все деньги не следует тратить на сладости, их можно накапливать, например, для покупки интересной книги.</w:t>
      </w:r>
    </w:p>
    <w:p w:rsidR="00565D89" w:rsidRPr="00AA44B1" w:rsidRDefault="00565D89" w:rsidP="00AA44B1">
      <w:pPr>
        <w:pStyle w:val="a4"/>
        <w:spacing w:before="0" w:beforeAutospacing="0" w:after="0" w:afterAutospacing="0"/>
        <w:jc w:val="both"/>
        <w:rPr>
          <w:color w:val="000000"/>
        </w:rPr>
      </w:pPr>
      <w:r w:rsidRPr="00AA44B1">
        <w:rPr>
          <w:color w:val="000000"/>
        </w:rPr>
        <w:t>Родители могут помочь ребенку определить некоторую цель, то есть вещь, которую он желает приобрести, тем самым мотивируя к откладыванию денег. При этом важно не подталкивать к покупке слишком дорогих вещей, поскольку далекие перспективы снижают интерес ребенка. </w:t>
      </w:r>
    </w:p>
    <w:p w:rsidR="00565D89" w:rsidRPr="00AA44B1" w:rsidRDefault="00565D89" w:rsidP="00AA44B1">
      <w:pPr>
        <w:pStyle w:val="a4"/>
        <w:spacing w:before="0" w:beforeAutospacing="0" w:after="0" w:afterAutospacing="0"/>
        <w:jc w:val="both"/>
        <w:rPr>
          <w:color w:val="000000"/>
        </w:rPr>
      </w:pPr>
      <w:r w:rsidRPr="00AA44B1">
        <w:rPr>
          <w:color w:val="000000"/>
        </w:rPr>
        <w:t>Также важно давать ребенку деньги не на один день, а, например, на неделю, с постепенным увеличением этого периода. Благодаря этому, ребенок научится планировать свои средства на будущее. Если же ребенок сразу потратит выделенные родителями на всю неделю деньги, – важно больше не давать их до начала следующей недели. Это должно воспитать его ответственность за свои финансовые поступки. </w:t>
      </w:r>
    </w:p>
    <w:p w:rsidR="00565D89" w:rsidRPr="00AA44B1" w:rsidRDefault="00565D89" w:rsidP="00AA44B1">
      <w:pPr>
        <w:pStyle w:val="a4"/>
        <w:spacing w:before="0" w:beforeAutospacing="0" w:after="0" w:afterAutospacing="0"/>
        <w:jc w:val="both"/>
        <w:rPr>
          <w:color w:val="000000"/>
        </w:rPr>
      </w:pPr>
      <w:r w:rsidRPr="00AA44B1">
        <w:rPr>
          <w:color w:val="000000"/>
        </w:rPr>
        <w:lastRenderedPageBreak/>
        <w:t>Чтобы избежать конфликтов, всем членам семьи следует знать правила распределения денег. Детям необходимо понимать, принадлежат ли эти деньги им по праву, или же благодаря их послушности, хорошо выполненной работе, успехам в учебе. </w:t>
      </w:r>
    </w:p>
    <w:p w:rsidR="00565D89" w:rsidRPr="00AA44B1" w:rsidRDefault="00565D89" w:rsidP="00AA44B1">
      <w:pPr>
        <w:pStyle w:val="a4"/>
        <w:spacing w:before="0" w:beforeAutospacing="0" w:after="0" w:afterAutospacing="0"/>
        <w:jc w:val="both"/>
        <w:rPr>
          <w:color w:val="000000"/>
        </w:rPr>
      </w:pPr>
      <w:r w:rsidRPr="00AA44B1">
        <w:rPr>
          <w:color w:val="000000"/>
        </w:rPr>
        <w:t>Иногда родители намереваются покупать оценки или работу по дому у собственных детей. Но, как известно, вознаграждение за то, что люди и так делают с удовольствием, способствует уменьшению их внутренней мотивации. А значит</w:t>
      </w:r>
      <w:r w:rsidR="005208E3">
        <w:rPr>
          <w:color w:val="000000"/>
        </w:rPr>
        <w:t>,</w:t>
      </w:r>
      <w:r w:rsidRPr="00AA44B1">
        <w:rPr>
          <w:color w:val="000000"/>
        </w:rPr>
        <w:t xml:space="preserve"> у детей со временем исчезнет желание учиться или работать бесплатно. </w:t>
      </w:r>
    </w:p>
    <w:p w:rsidR="00565D89" w:rsidRPr="00AA44B1" w:rsidRDefault="00565D89" w:rsidP="00AA44B1">
      <w:pPr>
        <w:pStyle w:val="a4"/>
        <w:spacing w:before="0" w:beforeAutospacing="0" w:after="0" w:afterAutospacing="0"/>
        <w:jc w:val="both"/>
        <w:rPr>
          <w:color w:val="000000"/>
        </w:rPr>
      </w:pPr>
      <w:r w:rsidRPr="00AA44B1">
        <w:rPr>
          <w:color w:val="000000"/>
        </w:rPr>
        <w:t>Еще один важный момент финансового воспитания ребенка состоит в том, чтобы не следовать всем его материальным прихотям, поскольку, воспитываясь в такой среде, ребенок растет эгоистом, не способным самостоятельно зарабатывать деньги. Балованные подарками и деньгами дети сживаются с мыслью, что все на свете оценивается лишь материальными критериями. </w:t>
      </w:r>
    </w:p>
    <w:p w:rsidR="00565D89" w:rsidRPr="00AA44B1" w:rsidRDefault="00565D89" w:rsidP="00AA44B1">
      <w:pPr>
        <w:pStyle w:val="a4"/>
        <w:spacing w:before="0" w:beforeAutospacing="0" w:after="0" w:afterAutospacing="0"/>
        <w:jc w:val="both"/>
        <w:rPr>
          <w:color w:val="000000"/>
        </w:rPr>
      </w:pPr>
      <w:r w:rsidRPr="00AA44B1">
        <w:rPr>
          <w:color w:val="000000"/>
        </w:rPr>
        <w:t>Следовательно, позволяя ребенку принимать самостоятельные решения относительно распоряжения карманными деньгами, помогая ему в затруднительных для него финансовых ситуациях, обсуждая вопросы семейного бюджета, возлагая на него ответственность за собственные финансовые действия, мы формируем гармоничную личность. При этом</w:t>
      </w:r>
      <w:proofErr w:type="gramStart"/>
      <w:r w:rsidRPr="00AA44B1">
        <w:rPr>
          <w:color w:val="000000"/>
        </w:rPr>
        <w:t>,</w:t>
      </w:r>
      <w:proofErr w:type="gramEnd"/>
      <w:r w:rsidRPr="00AA44B1">
        <w:rPr>
          <w:color w:val="000000"/>
        </w:rPr>
        <w:t xml:space="preserve"> ребенок должен четко усвоить, что деньги – это всего лишь экономическая категория, а не духовная потребность.</w:t>
      </w:r>
    </w:p>
    <w:p w:rsidR="00DF19B5" w:rsidRPr="00AA44B1" w:rsidRDefault="00DF19B5" w:rsidP="00AA44B1">
      <w:pPr>
        <w:jc w:val="both"/>
      </w:pPr>
    </w:p>
    <w:sectPr w:rsidR="00DF19B5" w:rsidRPr="00AA44B1" w:rsidSect="005208E3">
      <w:pgSz w:w="11906" w:h="16838"/>
      <w:pgMar w:top="993"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65D89"/>
    <w:rsid w:val="005208E3"/>
    <w:rsid w:val="00565D89"/>
    <w:rsid w:val="005F0811"/>
    <w:rsid w:val="00AA44B1"/>
    <w:rsid w:val="00B8037A"/>
    <w:rsid w:val="00C57314"/>
    <w:rsid w:val="00DF19B5"/>
    <w:rsid w:val="00E90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37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37A"/>
    <w:pPr>
      <w:ind w:left="720"/>
      <w:contextualSpacing/>
    </w:pPr>
    <w:rPr>
      <w:rFonts w:eastAsia="Times New Roman"/>
    </w:rPr>
  </w:style>
  <w:style w:type="paragraph" w:styleId="a4">
    <w:name w:val="Normal (Web)"/>
    <w:basedOn w:val="a"/>
    <w:uiPriority w:val="99"/>
    <w:semiHidden/>
    <w:unhideWhenUsed/>
    <w:rsid w:val="00565D89"/>
    <w:pPr>
      <w:spacing w:before="100" w:beforeAutospacing="1" w:after="100" w:afterAutospacing="1"/>
    </w:pPr>
    <w:rPr>
      <w:rFonts w:eastAsia="Times New Roman"/>
    </w:rPr>
  </w:style>
  <w:style w:type="character" w:styleId="a5">
    <w:name w:val="Strong"/>
    <w:basedOn w:val="a0"/>
    <w:uiPriority w:val="22"/>
    <w:qFormat/>
    <w:rsid w:val="00565D89"/>
    <w:rPr>
      <w:b/>
      <w:bCs/>
    </w:rPr>
  </w:style>
</w:styles>
</file>

<file path=word/webSettings.xml><?xml version="1.0" encoding="utf-8"?>
<w:webSettings xmlns:r="http://schemas.openxmlformats.org/officeDocument/2006/relationships" xmlns:w="http://schemas.openxmlformats.org/wordprocessingml/2006/main">
  <w:divs>
    <w:div w:id="810711470">
      <w:bodyDiv w:val="1"/>
      <w:marLeft w:val="0"/>
      <w:marRight w:val="0"/>
      <w:marTop w:val="0"/>
      <w:marBottom w:val="0"/>
      <w:divBdr>
        <w:top w:val="none" w:sz="0" w:space="0" w:color="auto"/>
        <w:left w:val="none" w:sz="0" w:space="0" w:color="auto"/>
        <w:bottom w:val="none" w:sz="0" w:space="0" w:color="auto"/>
        <w:right w:val="none" w:sz="0" w:space="0" w:color="auto"/>
      </w:divBdr>
      <w:divsChild>
        <w:div w:id="1620914698">
          <w:blockQuote w:val="1"/>
          <w:marLeft w:val="0"/>
          <w:marRight w:val="0"/>
          <w:marTop w:val="326"/>
          <w:marBottom w:val="413"/>
          <w:divBdr>
            <w:top w:val="none" w:sz="0" w:space="0" w:color="auto"/>
            <w:left w:val="single" w:sz="4" w:space="31" w:color="006697"/>
            <w:bottom w:val="none" w:sz="0" w:space="0" w:color="auto"/>
            <w:right w:val="none" w:sz="0" w:space="0" w:color="auto"/>
          </w:divBdr>
        </w:div>
      </w:divsChild>
    </w:div>
    <w:div w:id="8829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5</cp:revision>
  <dcterms:created xsi:type="dcterms:W3CDTF">2020-05-18T17:21:00Z</dcterms:created>
  <dcterms:modified xsi:type="dcterms:W3CDTF">2020-05-24T20:08:00Z</dcterms:modified>
</cp:coreProperties>
</file>