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58" w:rsidRP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Pr="003A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A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Радость</w:t>
      </w:r>
      <w:r w:rsidRPr="003A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56456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CAE28C9">
            <wp:extent cx="2865120" cy="3456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0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 стихи руками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общеразвивающей направленности для детей </w:t>
      </w:r>
      <w:r w:rsidR="0090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0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901F4E" w:rsidP="003A5B58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</w:t>
      </w:r>
      <w:r w:rsidR="003A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проекта: </w:t>
      </w:r>
    </w:p>
    <w:p w:rsidR="00901F4E" w:rsidRDefault="00901F4E" w:rsidP="003A5B58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Гаврилова И.В. – воспитатель</w:t>
      </w:r>
    </w:p>
    <w:p w:rsidR="003A5B58" w:rsidRDefault="00901F4E" w:rsidP="00901F4E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Ахметзалялова И.Г. - воспитатель</w:t>
      </w: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Нижневартовск, 2022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59"/>
        <w:gridCol w:w="7511"/>
        <w:gridCol w:w="1101"/>
      </w:tblGrid>
      <w:tr w:rsidR="003A5B58" w:rsidRPr="003A5B58" w:rsidTr="00A807A9">
        <w:tc>
          <w:tcPr>
            <w:tcW w:w="4425" w:type="pct"/>
            <w:gridSpan w:val="2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Стр.</w:t>
            </w:r>
          </w:p>
        </w:tc>
      </w:tr>
      <w:tr w:rsidR="003A5B58" w:rsidRPr="003A5B58" w:rsidTr="00A807A9">
        <w:tc>
          <w:tcPr>
            <w:tcW w:w="4425" w:type="pct"/>
            <w:gridSpan w:val="2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Информационная карта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</w:t>
            </w: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B58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II.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 w:eastAsia="ru-RU"/>
              </w:rPr>
            </w:pPr>
            <w:r w:rsidRPr="003A5B58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</w:t>
            </w: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.1.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r w:rsidRPr="003A5B5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x-none"/>
              </w:rPr>
              <w:t>Актуальность и новизна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III</w:t>
            </w: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Цель и задачи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IV</w:t>
            </w: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Основное содержание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4.1.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Механизм реализации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4.2.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Формы и методы организации деятельности по реализации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jc w:val="center"/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4.3.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jc w:val="center"/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numPr>
                <w:ilvl w:val="1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Ресурсы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VI.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numPr>
                <w:ilvl w:val="1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Партнеры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6.1.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6.2.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VII.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План реализации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Факторы риска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501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X</w:t>
            </w: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24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A5B58" w:rsidRPr="003A5B58" w:rsidTr="00A807A9">
        <w:tc>
          <w:tcPr>
            <w:tcW w:w="4425" w:type="pct"/>
            <w:gridSpan w:val="2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A5B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Литература </w:t>
            </w:r>
          </w:p>
        </w:tc>
        <w:tc>
          <w:tcPr>
            <w:tcW w:w="575" w:type="pct"/>
            <w:shd w:val="clear" w:color="auto" w:fill="auto"/>
          </w:tcPr>
          <w:p w:rsidR="003A5B58" w:rsidRPr="003A5B58" w:rsidRDefault="003A5B58" w:rsidP="003A5B58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Pr="003A5B58" w:rsidRDefault="003A5B58" w:rsidP="003A5B5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58" w:rsidRDefault="003A5B58" w:rsidP="003A5B58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5C63D2" w:rsidRDefault="005C63D2"/>
    <w:p w:rsidR="003A5B58" w:rsidRDefault="003A5B58"/>
    <w:p w:rsidR="003A5B58" w:rsidRDefault="003A5B58"/>
    <w:p w:rsidR="003A5B58" w:rsidRDefault="003A5B58"/>
    <w:p w:rsidR="003A5B58" w:rsidRDefault="003A5B58"/>
    <w:p w:rsidR="003A5B58" w:rsidRDefault="003A5B58"/>
    <w:p w:rsidR="003A5B58" w:rsidRDefault="003A5B58"/>
    <w:p w:rsidR="003A5B58" w:rsidRDefault="003A5B58"/>
    <w:p w:rsidR="00901F4E" w:rsidRDefault="00901F4E"/>
    <w:p w:rsidR="003A5B58" w:rsidRPr="004E4255" w:rsidRDefault="003A5B58" w:rsidP="003A5B5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4E42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ИНФОРМАЦИОННАЯ КАРТА ПРОЕКТА</w:t>
      </w:r>
      <w:r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9A87" wp14:editId="692820E1">
                <wp:simplePos x="0" y="0"/>
                <wp:positionH relativeFrom="column">
                  <wp:posOffset>-3412490</wp:posOffset>
                </wp:positionH>
                <wp:positionV relativeFrom="paragraph">
                  <wp:posOffset>3255010</wp:posOffset>
                </wp:positionV>
                <wp:extent cx="2203450" cy="325755"/>
                <wp:effectExtent l="3175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B58" w:rsidRPr="00A87587" w:rsidRDefault="003A5B58" w:rsidP="003A5B5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lang w:eastAsia="ru-RU"/>
                              </w:rPr>
                              <w:t xml:space="preserve">   </w:t>
                            </w:r>
                            <w:r w:rsidRPr="00A87587"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lang w:eastAsia="ru-RU"/>
                              </w:rPr>
                              <w:t>Нижневартовск, 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F9A8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68.7pt;margin-top:256.3pt;width:173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" filled="f" stroked="f">
                <v:textbox>
                  <w:txbxContent>
                    <w:p w:rsidR="003A5B58" w:rsidRPr="00A87587" w:rsidRDefault="003A5B58" w:rsidP="003A5B58">
                      <w:pPr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0"/>
                          <w:szCs w:val="20"/>
                          <w:lang w:eastAsia="ru-RU"/>
                        </w:rPr>
                        <w:t xml:space="preserve">   </w:t>
                      </w:r>
                      <w:r w:rsidRPr="00A87587"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0"/>
                          <w:szCs w:val="20"/>
                          <w:lang w:eastAsia="ru-RU"/>
                        </w:rPr>
                        <w:t>Нижневартовск, 2015г.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18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29"/>
      </w:tblGrid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Полное название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901F4E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«Расскажи стихи руками»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Автор - </w:t>
            </w:r>
          </w:p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составитель</w:t>
            </w:r>
            <w:r w:rsidRPr="004E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4E4255" w:rsidRDefault="003A5B58" w:rsidP="003A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воспитатель </w:t>
            </w:r>
            <w:r w:rsidRPr="004E4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дошкольного образовательного учреждения города Нижневартовск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детского сада № 71 «Радость»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3A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Проконина Ольга Евгеньевна</w:t>
            </w:r>
            <w:r w:rsidRPr="004E4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заведующий муниципального автономного дошкольного образовательного учреждения города Нижневартовск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детского сада № 71 «Радость»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3A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№ 71 «Радость»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Адрес организации - исполнителя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D14777" w:rsidRDefault="003A5B58" w:rsidP="00065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D14777">
              <w:rPr>
                <w:rFonts w:ascii="Times New Roman" w:hAnsi="Times New Roman" w:cs="Times New Roman"/>
                <w:sz w:val="24"/>
                <w:szCs w:val="24"/>
              </w:rPr>
              <w:t>628616, Российская Федерация, Тюменская область, Ханты-Мансийский автономный округ — Югра, г. Нижневартовск,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57">
              <w:rPr>
                <w:rFonts w:ascii="Times New Roman" w:hAnsi="Times New Roman" w:cs="Times New Roman"/>
                <w:sz w:val="24"/>
                <w:szCs w:val="24"/>
              </w:rPr>
              <w:t>60 лет Октября,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"МАДОУ г.</w:t>
            </w:r>
            <w:r w:rsidR="003B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Нижневартовска ДС №</w:t>
            </w:r>
            <w:r w:rsidR="00065A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5A57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Телефон, факс, электронный адрес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D14777" w:rsidRDefault="003A5B58" w:rsidP="00A807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65A57"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="00C47900">
              <w:rPr>
                <w:rFonts w:ascii="Times New Roman" w:hAnsi="Times New Roman" w:cs="Times New Roman"/>
                <w:sz w:val="24"/>
                <w:szCs w:val="24"/>
              </w:rPr>
              <w:t>67-22-71</w:t>
            </w:r>
          </w:p>
          <w:p w:rsidR="003A5B58" w:rsidRPr="00D14777" w:rsidRDefault="00C47900" w:rsidP="00C4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3A5B58" w:rsidRPr="00D1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3A5B58" w:rsidRPr="00D1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A5B58" w:rsidRPr="004E4255" w:rsidTr="00065A57">
        <w:trPr>
          <w:trHeight w:val="806"/>
        </w:trPr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Основание для разработки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Федеральный закон от 29.12.2012 г. № 273-ФЗ "Об образовании в Российской Федерации";</w:t>
            </w:r>
          </w:p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Приказ </w:t>
            </w:r>
            <w:proofErr w:type="spellStart"/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от 17.10.2013 № 1155 "Об утверждении федерального государственного образовательного стандарта дошкольного образования";</w:t>
            </w:r>
          </w:p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Приказ </w:t>
            </w:r>
            <w:proofErr w:type="spellStart"/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Концепция системы образования Ханты-Мансийского автономного округа-Югры до 2020 года (основные положения);</w:t>
            </w:r>
          </w:p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- Программа развития образования города Нижневартовска на 201</w:t>
            </w:r>
            <w:r w:rsidR="00065A57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8</w:t>
            </w: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-202</w:t>
            </w:r>
            <w:r w:rsidR="00065A57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годы</w:t>
            </w:r>
            <w:r w:rsidR="00065A57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и на период до 2030 года</w:t>
            </w: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3A5B58" w:rsidRPr="004E4255" w:rsidRDefault="003A5B58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- Программа развити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я МАДОУ г.</w:t>
            </w:r>
            <w:r w:rsidR="00901F4E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Нижневартовска ДС № 71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«</w:t>
            </w:r>
            <w:r w:rsidR="00901F4E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Радость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»</w:t>
            </w: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на 201</w:t>
            </w:r>
            <w:r w:rsidR="00065A57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9</w:t>
            </w: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- 202</w:t>
            </w:r>
            <w:r w:rsidR="00065A57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  <w:r w:rsidRPr="004E425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годы</w:t>
            </w:r>
            <w:r w:rsidR="00065A57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и на период до 2030 года.</w:t>
            </w:r>
          </w:p>
        </w:tc>
      </w:tr>
      <w:tr w:rsidR="003A5B58" w:rsidRPr="004E4255" w:rsidTr="00065A57">
        <w:trPr>
          <w:trHeight w:val="890"/>
        </w:trPr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Цель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901F4E" w:rsidP="00901F4E">
            <w:pPr>
              <w:spacing w:after="0" w:line="240" w:lineRule="auto"/>
              <w:ind w:firstLine="284"/>
              <w:jc w:val="both"/>
              <w:rPr>
                <w:color w:val="000000"/>
              </w:rPr>
            </w:pP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развитию мелкой моторики рук. Повысить активный словарь детей посредством стимулирования и развития у дошкольников умений к сочинительству, к речевому творчеству.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Задачи Проекта</w:t>
            </w:r>
          </w:p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01F4E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Научить детей вып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олнять точные движения пальцами.</w:t>
            </w:r>
          </w:p>
          <w:p w:rsidR="00901F4E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Имитировать с помощью пальцев различные движения.</w:t>
            </w:r>
          </w:p>
          <w:p w:rsidR="00901F4E" w:rsidRPr="000E0B1B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общению, пониманию друг друга.</w:t>
            </w:r>
          </w:p>
          <w:p w:rsidR="00901F4E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 фонематический слух и восприятие.</w:t>
            </w:r>
          </w:p>
          <w:p w:rsidR="00901F4E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разговорную речь.</w:t>
            </w:r>
          </w:p>
          <w:p w:rsidR="003A5B58" w:rsidRPr="004E4255" w:rsidRDefault="00901F4E" w:rsidP="00901F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интерес к устному народному творчеству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0E0B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Привлечение внимания родителей к совместной работе по развитию мелкой моторики рук и фонематических процессов у детей.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Тип и вид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hd w:val="clear" w:color="auto" w:fill="FFFFFF"/>
              <w:tabs>
                <w:tab w:val="left" w:pos="4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группы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Воспитанники групп</w:t>
            </w:r>
            <w:r w:rsidR="00901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4E4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</w:t>
            </w:r>
            <w:r w:rsidR="00065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щеразвивающей направленности</w:t>
            </w:r>
            <w:r w:rsidR="00901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4-5 лет «Улыбка»</w:t>
            </w:r>
            <w:r w:rsidR="00065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Продолжительность и сроки реализации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065A57" w:rsidRDefault="00901F4E" w:rsidP="00A807A9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 учебный год</w:t>
            </w:r>
          </w:p>
          <w:p w:rsidR="003A5B58" w:rsidRPr="0068371A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</w:t>
            </w:r>
            <w:r w:rsidR="00065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вительный этап:</w:t>
            </w:r>
            <w:r w:rsidR="00901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F4E" w:rsidRPr="00901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сентябрь 2022 г.</w:t>
            </w:r>
            <w:r w:rsidR="00065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5B58" w:rsidRPr="0068371A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Основной этап: </w:t>
            </w:r>
            <w:r w:rsidR="00901F4E" w:rsidRPr="00901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октябрь 2022 г. – апрель 2023 г</w:t>
            </w:r>
            <w:r w:rsidR="00901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5B58" w:rsidRPr="004E4255" w:rsidRDefault="003A5B58" w:rsidP="00065A57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Итоговый этап: </w:t>
            </w:r>
            <w:r w:rsidR="00901F4E" w:rsidRPr="00901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май 2023 г.</w:t>
            </w:r>
          </w:p>
        </w:tc>
      </w:tr>
      <w:tr w:rsidR="003A5B58" w:rsidRPr="004E4255" w:rsidTr="00065A57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lastRenderedPageBreak/>
              <w:t>Форма реализации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4E4255" w:rsidRDefault="003A5B58" w:rsidP="00A807A9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Фронтальная, индивидуальная </w:t>
            </w:r>
          </w:p>
        </w:tc>
      </w:tr>
      <w:tr w:rsidR="003A5B58" w:rsidRPr="00C261BE" w:rsidTr="00A807A9"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C261BE" w:rsidRDefault="003A5B58" w:rsidP="00A80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C261BE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C47900" w:rsidRDefault="003A5B58" w:rsidP="00A80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Данный проект реализуется в ходе педагогической деятельности в дошкольной образовательной организации: с воспитанниками при организации в ходе организации совместной деятельности воспита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нников и взрослых, с педагогами,</w:t>
            </w: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родителями. Проект ориентирован на детей </w:t>
            </w:r>
            <w:r w:rsidR="00901F4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среднего дошкольного возраста (4-5</w:t>
            </w:r>
            <w:r w:rsidRPr="00C4790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лет). </w:t>
            </w:r>
          </w:p>
          <w:p w:rsidR="00065A57" w:rsidRDefault="003A5B58" w:rsidP="00A80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 направлен на </w:t>
            </w:r>
            <w:r w:rsidRPr="009E7D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расширение связной диалогической речи дошкольников, коммуникативных навыков, творческой активности посредством </w:t>
            </w:r>
            <w:r w:rsidR="00901F4E">
              <w:rPr>
                <w:rFonts w:ascii="Times New Roman" w:hAnsi="Times New Roman" w:cs="Times New Roman"/>
                <w:sz w:val="24"/>
                <w:szCs w:val="24"/>
              </w:rPr>
              <w:t>разучивания стихов и рассказывания их с помощью жестов.</w:t>
            </w:r>
          </w:p>
          <w:p w:rsidR="003A5B58" w:rsidRPr="00C261BE" w:rsidRDefault="003A5B58" w:rsidP="00A80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Образовательная деятельность в рамках проекта позволяет:</w:t>
            </w:r>
          </w:p>
          <w:p w:rsidR="003A5B58" w:rsidRPr="00901F4E" w:rsidRDefault="003A5B58" w:rsidP="00A80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1F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реализовать идеи индивидуального и дифференцированного подхода;</w:t>
            </w:r>
          </w:p>
          <w:p w:rsidR="003A5B58" w:rsidRPr="00901F4E" w:rsidRDefault="003A5B58" w:rsidP="00A80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1F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индивидуализировать образовательную деятельность (за счёт ежегодного обследования уровня развития </w:t>
            </w:r>
            <w:r w:rsidRPr="00901F4E">
              <w:rPr>
                <w:rFonts w:ascii="Times New Roman" w:hAnsi="Times New Roman" w:cs="Times New Roman"/>
                <w:sz w:val="24"/>
                <w:szCs w:val="24"/>
              </w:rPr>
              <w:t>диалогической речи, коммуникативных навыков).</w:t>
            </w:r>
            <w:r w:rsidRPr="00901F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5B58" w:rsidRPr="00C261BE" w:rsidRDefault="003A5B58" w:rsidP="00A80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Автором проекта использовалась методическая литература, базовые программы, личный опыт работы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A5B58" w:rsidRPr="00C261BE" w:rsidTr="00A807A9">
        <w:trPr>
          <w:trHeight w:val="830"/>
        </w:trPr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C261BE" w:rsidRDefault="003A5B58" w:rsidP="00A80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Предполагаемые конечные </w:t>
            </w:r>
          </w:p>
          <w:p w:rsidR="003A5B58" w:rsidRPr="00C261BE" w:rsidRDefault="003A5B58" w:rsidP="00A80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1B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Проекта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01F4E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1. Выполнять точные движения пальцами, в соответствии с текстом.</w:t>
            </w:r>
          </w:p>
          <w:p w:rsidR="00901F4E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2. Развивается диалогическая речь детей.</w:t>
            </w:r>
          </w:p>
          <w:p w:rsidR="00901F4E" w:rsidRDefault="00901F4E" w:rsidP="0090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0E0B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3. Пальчиковые игры помог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ают быстро запомнить небольшие </w:t>
            </w:r>
            <w:r w:rsidRPr="000E0B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                                             стихотворные тексты.</w:t>
            </w:r>
          </w:p>
          <w:p w:rsidR="003A5B58" w:rsidRPr="009E7D35" w:rsidRDefault="00901F4E" w:rsidP="00901F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E0B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4. Сформировать фонематический слух и восприятие.</w:t>
            </w:r>
          </w:p>
        </w:tc>
      </w:tr>
      <w:tr w:rsidR="003A5B58" w:rsidRPr="00C261BE" w:rsidTr="00A807A9">
        <w:trPr>
          <w:trHeight w:val="868"/>
        </w:trPr>
        <w:tc>
          <w:tcPr>
            <w:tcW w:w="123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9E7D35" w:rsidRDefault="003A5B58" w:rsidP="00A80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контроля за исполнением Проекта </w:t>
            </w:r>
          </w:p>
        </w:tc>
        <w:tc>
          <w:tcPr>
            <w:tcW w:w="37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5B58" w:rsidRPr="00C261BE" w:rsidRDefault="003A5B58" w:rsidP="00A80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</w:rPr>
              <w:t>Контроль и координацию деятельности на уровне дошкольной образовательной организации по реализации Проекта осуществляет заведующи</w:t>
            </w:r>
            <w:r w:rsidR="00C47900">
              <w:rPr>
                <w:rFonts w:ascii="Times New Roman" w:hAnsi="Times New Roman"/>
                <w:bCs/>
                <w:sz w:val="24"/>
                <w:szCs w:val="24"/>
              </w:rPr>
              <w:t>й, заместитель заведующего по ВМР.</w:t>
            </w:r>
            <w:r w:rsidRPr="00C26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B58" w:rsidRPr="00C261BE" w:rsidTr="00A807A9">
        <w:trPr>
          <w:trHeight w:val="385"/>
        </w:trPr>
        <w:tc>
          <w:tcPr>
            <w:tcW w:w="1237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C261BE" w:rsidRDefault="003A5B58" w:rsidP="00A80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Социальный эффект реализации Проекта</w:t>
            </w:r>
          </w:p>
          <w:p w:rsidR="003A5B58" w:rsidRPr="00C261BE" w:rsidRDefault="003A5B58" w:rsidP="00A80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5B58" w:rsidRPr="00C261BE" w:rsidRDefault="003A5B58" w:rsidP="00A807A9">
            <w:pPr>
              <w:tabs>
                <w:tab w:val="left" w:pos="35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901F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Внедрение в образовательную деятельность инновационных форм работы с воспитанниками;</w:t>
            </w:r>
          </w:p>
          <w:p w:rsidR="003A5B58" w:rsidRPr="00C261BE" w:rsidRDefault="003A5B58" w:rsidP="00A807A9">
            <w:pPr>
              <w:tabs>
                <w:tab w:val="left" w:pos="35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01F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Преобразование развивающей предметно – пространственной среды;</w:t>
            </w:r>
          </w:p>
          <w:p w:rsidR="003A5B58" w:rsidRPr="00C261BE" w:rsidRDefault="003A5B58" w:rsidP="00A807A9">
            <w:pPr>
              <w:tabs>
                <w:tab w:val="left" w:pos="35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3.Удовлетворение социального заказа родительской общественности; </w:t>
            </w:r>
          </w:p>
          <w:p w:rsidR="00901F4E" w:rsidRDefault="003A5B58" w:rsidP="00C47900">
            <w:pPr>
              <w:tabs>
                <w:tab w:val="left" w:pos="3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="00901F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уровня профессионального мастерства педагогов по развитию </w:t>
            </w:r>
            <w:r w:rsidR="00901F4E" w:rsidRPr="009E7D35">
              <w:rPr>
                <w:rFonts w:ascii="Times New Roman" w:hAnsi="Times New Roman" w:cs="Times New Roman"/>
                <w:sz w:val="24"/>
                <w:szCs w:val="24"/>
              </w:rPr>
              <w:t xml:space="preserve">связной диалогической речи дошкольников, коммуникативных навыков, творческой активности </w:t>
            </w:r>
            <w:r w:rsidR="00901F4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возраста.</w:t>
            </w:r>
          </w:p>
          <w:p w:rsidR="003A5B58" w:rsidRPr="00C261BE" w:rsidRDefault="003A5B58" w:rsidP="00C47900">
            <w:pPr>
              <w:tabs>
                <w:tab w:val="left" w:pos="35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Укрепление сотрудничества с социальными партнерами.</w:t>
            </w:r>
          </w:p>
        </w:tc>
      </w:tr>
    </w:tbl>
    <w:p w:rsidR="003A5B58" w:rsidRDefault="003A5B58" w:rsidP="003A5B58"/>
    <w:p w:rsidR="003A5B58" w:rsidRDefault="003A5B58" w:rsidP="003A5B5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E7D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I. КРАТКАЯ АННОТАЦИЯ ПРОЕКТА</w:t>
      </w:r>
    </w:p>
    <w:p w:rsidR="003A5B58" w:rsidRPr="00345522" w:rsidRDefault="003A5B58" w:rsidP="003A5B5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CD2264" w:rsidRDefault="00CD2264" w:rsidP="00CD22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D2264">
        <w:rPr>
          <w:rFonts w:ascii="Times New Roman" w:hAnsi="Times New Roman"/>
          <w:bCs/>
          <w:sz w:val="24"/>
          <w:szCs w:val="24"/>
          <w:lang w:eastAsia="ru-RU"/>
        </w:rPr>
        <w:t>Данный проект реализуется в ходе педагогической деятельности в дошкольной образовательной организации</w:t>
      </w:r>
      <w:r w:rsidRPr="00CD226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: </w:t>
      </w:r>
      <w:r w:rsidRPr="00CD2264">
        <w:rPr>
          <w:rFonts w:ascii="Times New Roman" w:hAnsi="Times New Roman"/>
          <w:bCs/>
          <w:sz w:val="24"/>
          <w:szCs w:val="24"/>
          <w:lang w:eastAsia="ru-RU"/>
        </w:rPr>
        <w:t>с воспитанниками при организации в ходе организации совместной деятельности воспитанников и взрослых, с педагогами, родителями.</w:t>
      </w:r>
      <w:r w:rsidRPr="00CD226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CD2264" w:rsidRPr="00901F4E" w:rsidRDefault="00CD2264" w:rsidP="00CD22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Проект ориентирован на детей </w:t>
      </w:r>
      <w:r w:rsidR="00901F4E" w:rsidRPr="00901F4E">
        <w:rPr>
          <w:rFonts w:ascii="Times New Roman" w:hAnsi="Times New Roman"/>
          <w:bCs/>
          <w:sz w:val="24"/>
          <w:szCs w:val="24"/>
          <w:lang w:eastAsia="ru-RU"/>
        </w:rPr>
        <w:t>среднего дошкольного возраста (4-5</w:t>
      </w:r>
      <w:r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 лет). </w:t>
      </w:r>
    </w:p>
    <w:p w:rsidR="00CD2264" w:rsidRPr="00901F4E" w:rsidRDefault="00CD2264" w:rsidP="00CD22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1F4E">
        <w:rPr>
          <w:rFonts w:ascii="Times New Roman" w:hAnsi="Times New Roman"/>
          <w:bCs/>
          <w:sz w:val="24"/>
          <w:szCs w:val="24"/>
          <w:lang w:eastAsia="ru-RU"/>
        </w:rPr>
        <w:t>Срок реализации</w:t>
      </w:r>
      <w:r w:rsidR="00901F4E"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01F4E" w:rsidRPr="00901F4E">
        <w:rPr>
          <w:rFonts w:ascii="Times New Roman" w:hAnsi="Times New Roman"/>
          <w:bCs/>
          <w:sz w:val="24"/>
          <w:szCs w:val="24"/>
          <w:lang w:eastAsia="ru-RU"/>
        </w:rPr>
        <w:t>учебный год</w:t>
      </w:r>
      <w:r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</w:p>
    <w:p w:rsidR="00CD2264" w:rsidRPr="00CD2264" w:rsidRDefault="00CD2264" w:rsidP="00CD226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Проект направлен на </w:t>
      </w:r>
      <w:r w:rsidRPr="00901F4E">
        <w:rPr>
          <w:rFonts w:ascii="Times New Roman" w:hAnsi="Times New Roman" w:cs="Times New Roman"/>
          <w:sz w:val="24"/>
          <w:szCs w:val="24"/>
        </w:rPr>
        <w:t>совершенствование и расширение связной диалогической речи дошкольников, коммуникативных навыков, творческой активности по</w:t>
      </w:r>
      <w:r w:rsidR="00901F4E" w:rsidRPr="00901F4E">
        <w:rPr>
          <w:rFonts w:ascii="Times New Roman" w:hAnsi="Times New Roman" w:cs="Times New Roman"/>
          <w:sz w:val="24"/>
          <w:szCs w:val="24"/>
        </w:rPr>
        <w:t>средством</w:t>
      </w:r>
      <w:r w:rsidR="00901F4E" w:rsidRPr="009E7D35">
        <w:rPr>
          <w:rFonts w:ascii="Times New Roman" w:hAnsi="Times New Roman" w:cs="Times New Roman"/>
          <w:sz w:val="24"/>
          <w:szCs w:val="24"/>
        </w:rPr>
        <w:t xml:space="preserve"> </w:t>
      </w:r>
      <w:r w:rsidR="00901F4E">
        <w:rPr>
          <w:rFonts w:ascii="Times New Roman" w:hAnsi="Times New Roman" w:cs="Times New Roman"/>
          <w:sz w:val="24"/>
          <w:szCs w:val="24"/>
        </w:rPr>
        <w:t>разучивания стихов и рассказывания их с помощью жестов</w:t>
      </w:r>
    </w:p>
    <w:p w:rsidR="00CD2264" w:rsidRPr="00901F4E" w:rsidRDefault="00CD2264" w:rsidP="00CD22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1F4E">
        <w:rPr>
          <w:rFonts w:ascii="Times New Roman" w:hAnsi="Times New Roman"/>
          <w:bCs/>
          <w:sz w:val="24"/>
          <w:szCs w:val="24"/>
          <w:lang w:eastAsia="ru-RU"/>
        </w:rPr>
        <w:t>Образовательная деятельность в рамках проекта позволяет:</w:t>
      </w:r>
    </w:p>
    <w:p w:rsidR="00CD2264" w:rsidRPr="00901F4E" w:rsidRDefault="00CD2264" w:rsidP="00CD22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1F4E">
        <w:rPr>
          <w:rFonts w:ascii="Times New Roman" w:hAnsi="Times New Roman"/>
          <w:bCs/>
          <w:sz w:val="24"/>
          <w:szCs w:val="24"/>
          <w:lang w:eastAsia="ru-RU"/>
        </w:rPr>
        <w:lastRenderedPageBreak/>
        <w:t>- реализовать идеи индивидуального и дифференцированного подхода;</w:t>
      </w:r>
    </w:p>
    <w:p w:rsidR="00CD2264" w:rsidRPr="00901F4E" w:rsidRDefault="00CD2264" w:rsidP="00CD22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- индивидуализировать образовательную деятельность (за счёт ежегодного обследования уровня развития </w:t>
      </w:r>
      <w:r w:rsidRPr="00901F4E">
        <w:rPr>
          <w:rFonts w:ascii="Times New Roman" w:hAnsi="Times New Roman" w:cs="Times New Roman"/>
          <w:sz w:val="24"/>
          <w:szCs w:val="24"/>
        </w:rPr>
        <w:t>диалогической речи дошкольников, коммуникативных навыков).</w:t>
      </w:r>
      <w:r w:rsidRPr="00901F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D2264" w:rsidRDefault="00CD2264" w:rsidP="00CD2264"/>
    <w:p w:rsidR="00CD2264" w:rsidRPr="00A875B5" w:rsidRDefault="00CD2264" w:rsidP="00CD226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A875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II</w:t>
      </w:r>
      <w:r w:rsidRPr="00A875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 ОБОСНОВАНИЕ НЕОБХОДИМОСТИ ПРОЕКТА</w:t>
      </w:r>
    </w:p>
    <w:p w:rsidR="00CD2264" w:rsidRPr="00A875B5" w:rsidRDefault="00CD2264" w:rsidP="00CD2264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A875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2.1. Актуальность и новизна Проекта</w:t>
      </w:r>
    </w:p>
    <w:p w:rsidR="00901F4E" w:rsidRPr="000E0B1B" w:rsidRDefault="00901F4E" w:rsidP="0090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0E0B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современном этапе развития общество нуждается в образованной и воспитанной личности. В соответствии с «Концепцией дошкольного воспитания» основой воспитания и обучения в дошкольном детстве является овладение речью. 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901F4E" w:rsidRDefault="00901F4E" w:rsidP="00901F4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A40C1" w:rsidRPr="00901F4E" w:rsidRDefault="00BA40C1" w:rsidP="00901F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</w:pPr>
      <w:r w:rsidRPr="007A29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Ц</w:t>
      </w:r>
      <w:r w:rsidRPr="007A29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ЕЛЬ И ЗАДАЧИ ПРОЕКТА</w:t>
      </w:r>
    </w:p>
    <w:p w:rsidR="00901F4E" w:rsidRPr="007A2906" w:rsidRDefault="00901F4E" w:rsidP="00901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</w:pPr>
    </w:p>
    <w:p w:rsidR="00A36AB8" w:rsidRDefault="00901F4E" w:rsidP="00901F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90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Способствовать развитию мелкой моторики рук. Повысить активный словарь детей посредством стимулирования и развития у дошкольников умений к сочинительству, к речевому творчеству.</w:t>
      </w:r>
    </w:p>
    <w:p w:rsidR="00901F4E" w:rsidRPr="000E0B1B" w:rsidRDefault="00901F4E" w:rsidP="00901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Научить детей выполнять точные движения пальцами.</w:t>
      </w:r>
    </w:p>
    <w:p w:rsidR="00901F4E" w:rsidRPr="000E0B1B" w:rsidRDefault="00901F4E" w:rsidP="00901F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Имитировать с помощью пальцев различные движения.</w:t>
      </w:r>
    </w:p>
    <w:p w:rsidR="00901F4E" w:rsidRPr="000E0B1B" w:rsidRDefault="00901F4E" w:rsidP="00901F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общению, пониманию друг друга.</w:t>
      </w:r>
    </w:p>
    <w:p w:rsidR="00901F4E" w:rsidRPr="000E0B1B" w:rsidRDefault="00901F4E" w:rsidP="00901F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фонематический слух и восприятие.</w:t>
      </w:r>
    </w:p>
    <w:p w:rsidR="00901F4E" w:rsidRPr="000E0B1B" w:rsidRDefault="00901F4E" w:rsidP="00901F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разговорную речь.</w:t>
      </w:r>
    </w:p>
    <w:p w:rsidR="00901F4E" w:rsidRPr="000E0B1B" w:rsidRDefault="00901F4E" w:rsidP="00901F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интерес к устному народному творчеству</w:t>
      </w:r>
    </w:p>
    <w:p w:rsidR="00901F4E" w:rsidRPr="000E0B1B" w:rsidRDefault="00901F4E" w:rsidP="00901F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Привлечение внимания родителей к совместной работе по развитию мелкой моторики рук и фонематических процессов у детей.</w:t>
      </w:r>
    </w:p>
    <w:p w:rsidR="00901F4E" w:rsidRDefault="00901F4E" w:rsidP="00901F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F4E" w:rsidRPr="00A36AB8" w:rsidRDefault="00901F4E" w:rsidP="00901F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0C1" w:rsidRPr="00197478" w:rsidRDefault="00BA40C1" w:rsidP="00BA40C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1974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IV</w:t>
      </w:r>
      <w:r w:rsidRPr="001974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 ОСНОВНОЕ СОДЕРЖАНИЕ ПРОЕКТА</w:t>
      </w:r>
    </w:p>
    <w:p w:rsidR="00BA40C1" w:rsidRPr="00197478" w:rsidRDefault="00BA40C1" w:rsidP="00BA40C1">
      <w:pPr>
        <w:spacing w:after="0" w:line="360" w:lineRule="auto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1974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4.1. </w:t>
      </w:r>
      <w:r w:rsidRPr="0019747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Механизм реализации Проекта</w:t>
      </w:r>
    </w:p>
    <w:p w:rsidR="00BA40C1" w:rsidRDefault="00BA40C1" w:rsidP="00BA40C1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рассчитан для реализации на базе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города Нижневартовска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№71</w:t>
      </w:r>
      <w:r w:rsidRPr="001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«Радость»</w:t>
      </w:r>
      <w:r w:rsidRPr="00197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реализуется в ходе педагогической деятельности дошкольной образовательной организации: </w:t>
      </w:r>
      <w:r w:rsidRPr="00197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воспитанниками – в организации совместной деятельности детей и взрослых,</w:t>
      </w:r>
      <w:r w:rsidRPr="00197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педагогами в условиях проведения методической работы, с родителями – в ходе совместной деятельности. </w:t>
      </w:r>
    </w:p>
    <w:p w:rsidR="00BA40C1" w:rsidRPr="00BA40C1" w:rsidRDefault="00BA40C1" w:rsidP="00BA40C1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</w:pPr>
      <w:r w:rsidRPr="00BA4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ориентирован на детей </w:t>
      </w:r>
      <w:r w:rsidR="00901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дошкольного возраста (4-5</w:t>
      </w:r>
      <w:r w:rsidRPr="00BA4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лет). Срок реализации </w:t>
      </w:r>
      <w:r w:rsidR="00901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год</w:t>
      </w:r>
      <w:r w:rsidRPr="00BA4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Разработано перспективное планирование</w:t>
      </w:r>
      <w:r w:rsidR="00901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A40C1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 </w:t>
      </w:r>
    </w:p>
    <w:p w:rsidR="00BA40C1" w:rsidRPr="00BA40C1" w:rsidRDefault="00BA40C1" w:rsidP="00BA40C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</w:pPr>
      <w:r w:rsidRPr="00BA40C1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>Подг</w:t>
      </w:r>
      <w:r w:rsidR="00901F4E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отовительный этап: сентябрь 2022 </w:t>
      </w:r>
      <w:r w:rsidRPr="00BA40C1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г. </w:t>
      </w:r>
    </w:p>
    <w:p w:rsidR="00BA40C1" w:rsidRPr="00BA40C1" w:rsidRDefault="00BA40C1" w:rsidP="00BA4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</w:pPr>
      <w:r w:rsidRPr="00BA40C1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Основной этап: </w:t>
      </w:r>
      <w:r w:rsidR="00901F4E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октябрь 2022 </w:t>
      </w:r>
      <w:r w:rsidRPr="00BA40C1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г. - </w:t>
      </w:r>
      <w:r w:rsidR="00901F4E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апрель 2023 </w:t>
      </w:r>
      <w:r w:rsidRPr="00BA40C1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>г.</w:t>
      </w:r>
    </w:p>
    <w:p w:rsidR="00BA40C1" w:rsidRPr="00BA40C1" w:rsidRDefault="00901F4E" w:rsidP="00BA40C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 xml:space="preserve">Итоговый этап: май 2023 </w:t>
      </w:r>
      <w:r w:rsidR="00BA40C1" w:rsidRPr="00BA40C1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</w:rPr>
        <w:t>г.</w:t>
      </w:r>
      <w:r w:rsidR="00BA40C1" w:rsidRPr="00BA4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A40C1" w:rsidRPr="00EA073B" w:rsidRDefault="00BA40C1" w:rsidP="00BA40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и задач Проекта предусматривается целенаправленная и согласованная творческая деятельность коллектива единомышленников. </w:t>
      </w:r>
    </w:p>
    <w:p w:rsidR="00BA40C1" w:rsidRPr="00EA073B" w:rsidRDefault="00BA40C1" w:rsidP="00BA40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деятельность выстраивается с учётом возрастных особенностей воспитанников. Формы образовательной деятельности могут быть различны, но в каждой должно быть достаточно материала для организации познавательно – исследовательской деятельности, упражнения актерского мастерства, риторики, логического мышления.</w:t>
      </w:r>
    </w:p>
    <w:p w:rsidR="00BA40C1" w:rsidRPr="00EA073B" w:rsidRDefault="00BA40C1" w:rsidP="00BA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осуществления контроля за качеством реализации Проекта составлен план р</w:t>
      </w:r>
      <w:r w:rsidR="00EA073B" w:rsidRPr="00EA073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Проекта</w:t>
      </w:r>
      <w:r w:rsidRPr="00E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0C1" w:rsidRDefault="00BA40C1" w:rsidP="00BA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C1" w:rsidRPr="00AA5D3B" w:rsidRDefault="00BA40C1" w:rsidP="00BA40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A5D3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4.2. Формы и методы организации педагогических мероприятий</w:t>
      </w:r>
    </w:p>
    <w:p w:rsidR="00BA40C1" w:rsidRPr="00AA5D3B" w:rsidRDefault="00BA40C1" w:rsidP="00BA4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EA073B" w:rsidRPr="000E0B1B" w:rsidRDefault="00EA073B" w:rsidP="00EA0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проводится с использованием дидактических игр, игровых упражнений с включением речевого материала: чистоговорки, скороговорки, поговорки, потешки, стихи, пословицы, загадки, рассказы в соответствии с программным содержанием по родному языку. Использовать в работе речь с движением. Занятия по пересказу, заучиванию стихотворений. Заучивание и повторение знакомых скороговорок, игровые упражнения «Подуем на пушинки», «Задуй свечку» и др. Артикуляционная гимнастика с игровым сюжетом «Сказка Веселого Язычка». </w:t>
      </w:r>
    </w:p>
    <w:p w:rsidR="00BA40C1" w:rsidRPr="00EA073B" w:rsidRDefault="00BA40C1" w:rsidP="00BA40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видом деятельности дошкольников является игра. Создание </w:t>
      </w:r>
      <w:r w:rsidR="00EA073B" w:rsidRPr="00EA073B">
        <w:rPr>
          <w:rFonts w:ascii="Times New Roman" w:hAnsi="Times New Roman"/>
          <w:color w:val="000000"/>
          <w:sz w:val="24"/>
          <w:szCs w:val="24"/>
          <w:lang w:eastAsia="ru-RU"/>
        </w:rPr>
        <w:t>игровых ситуаций,</w:t>
      </w:r>
      <w:r w:rsidRPr="00EA0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073B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A073B">
        <w:rPr>
          <w:rFonts w:ascii="Times New Roman" w:hAnsi="Times New Roman"/>
          <w:color w:val="000000"/>
          <w:sz w:val="24"/>
          <w:szCs w:val="24"/>
          <w:lang w:eastAsia="ru-RU"/>
        </w:rPr>
        <w:t>обуждающих к общению – необходимому условию развития личности в дошкольный период. Следовательно, игровое общение есть тот необходимый базис, в рамках которого происходит совершенствование речевой активности воспитанников.</w:t>
      </w:r>
    </w:p>
    <w:p w:rsidR="00BA40C1" w:rsidRPr="00EA073B" w:rsidRDefault="00BA40C1" w:rsidP="00BA4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задач Проекта осуществляется через организацию педагогических мероприятий с использованием различных методов: 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 - передача необходимой для дальнейшего обучения информации;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 демонстраций (использование схем, карт и т.д.);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частично - поисковый (метод работы с дополнительной литературой и материалом);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упражнения (вопросы по пройденным темам).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-наглядный - посещение выставок, просмотр альбомов, книг, буклетов, фотографий;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-исследовательский - изучение предметов для развития мыслительной, интеллектуально-познавательной деятельности.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система мероприятий, позволяет одновременно работать над повышением уровня звуковой культуры речи, ориентировки в окружающем мире, развития личности и социализации воспитанников. </w:t>
      </w:r>
    </w:p>
    <w:p w:rsidR="00BA40C1" w:rsidRPr="00EA073B" w:rsidRDefault="00BA40C1" w:rsidP="00BA4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мероприятия по Проекту проводятся 1 раз в неделю, имеют свою структуру, отработанную в ходе работы с воспитанниками.</w:t>
      </w:r>
    </w:p>
    <w:p w:rsidR="002C69FE" w:rsidRPr="00EA073B" w:rsidRDefault="002C69FE" w:rsidP="002C69FE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от педагогических мероприятий - знание норм речевого общения со взрослыми и сверстниками, применение этих знаний, умений, навыков в реальных жизненных ситуациях, обогащение лексического запаса.</w:t>
      </w:r>
    </w:p>
    <w:p w:rsidR="002C69FE" w:rsidRDefault="002C69FE" w:rsidP="00BA40C1"/>
    <w:p w:rsidR="002C69FE" w:rsidRDefault="002C69FE" w:rsidP="002C69FE">
      <w:pPr>
        <w:numPr>
          <w:ilvl w:val="1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  <w:t>4.3. Ожидаемые результаты.</w:t>
      </w:r>
    </w:p>
    <w:p w:rsidR="00EA073B" w:rsidRPr="000E0B1B" w:rsidRDefault="00EA073B" w:rsidP="00EA0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1. Выполнять точные движения пальцами, в соответствии с текстом.</w:t>
      </w:r>
    </w:p>
    <w:p w:rsidR="00EA073B" w:rsidRPr="000E0B1B" w:rsidRDefault="00EA073B" w:rsidP="00EA0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2. Развивается диалогическая речь детей.</w:t>
      </w:r>
    </w:p>
    <w:p w:rsidR="00EA073B" w:rsidRPr="000E0B1B" w:rsidRDefault="00EA073B" w:rsidP="00EA0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3. Пальчиковые игры помогают быстро запомнить небольшие                                               стихотворные тексты.</w:t>
      </w:r>
    </w:p>
    <w:p w:rsidR="00EA073B" w:rsidRPr="000E0B1B" w:rsidRDefault="00EA073B" w:rsidP="00EA0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4. Сформировать фонематический слух и восприятие.</w:t>
      </w:r>
    </w:p>
    <w:p w:rsidR="00A36AB8" w:rsidRDefault="00A36AB8" w:rsidP="00BA40C1"/>
    <w:p w:rsidR="002C69FE" w:rsidRPr="00327FD0" w:rsidRDefault="002C69FE" w:rsidP="002C69F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327F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V</w:t>
      </w:r>
      <w:r w:rsidRPr="00327F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 РЕСУРСЫ ПРОЕКТА</w:t>
      </w:r>
    </w:p>
    <w:p w:rsidR="002C69FE" w:rsidRPr="00EA073B" w:rsidRDefault="002C69FE" w:rsidP="002C6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73B">
        <w:rPr>
          <w:rFonts w:ascii="Times New Roman" w:eastAsia="Times New Roman" w:hAnsi="Times New Roman" w:cs="Times New Roman"/>
          <w:sz w:val="24"/>
          <w:szCs w:val="24"/>
        </w:rPr>
        <w:t>В рамках Проекта</w:t>
      </w:r>
      <w:r w:rsidRPr="00EA073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используется ресурсное обеспечение и материально техническая база МАДОУ города Нижневартовска ДС № 71 «Радость», интернет – ресурсы.</w:t>
      </w:r>
    </w:p>
    <w:p w:rsidR="002C69FE" w:rsidRPr="00EA073B" w:rsidRDefault="002C69FE" w:rsidP="002C6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3B">
        <w:rPr>
          <w:rFonts w:ascii="Times New Roman" w:eastAsia="Times New Roman" w:hAnsi="Times New Roman" w:cs="Times New Roman"/>
          <w:sz w:val="24"/>
          <w:szCs w:val="24"/>
        </w:rPr>
        <w:t xml:space="preserve">Временные: для реализации Проекта требуется </w:t>
      </w:r>
      <w:r w:rsidR="00EA073B" w:rsidRPr="00EA073B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Pr="00EA073B">
        <w:rPr>
          <w:rFonts w:ascii="Times New Roman" w:eastAsia="Times New Roman" w:hAnsi="Times New Roman" w:cs="Times New Roman"/>
          <w:sz w:val="24"/>
          <w:szCs w:val="24"/>
        </w:rPr>
        <w:t xml:space="preserve">. В данный срок входит время, необходимое для набора воспитанников, сбора информации, реализации Проекта, обобщения и систематизации материалов, осуществления рецензирования материалов, </w:t>
      </w:r>
      <w:r w:rsidRPr="00EA07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выпуска методической продукции ее распространения. Оценка возможных рисков и неудач в реализации Проекта. Презентация и трансляция опыта. </w:t>
      </w:r>
    </w:p>
    <w:p w:rsidR="002C69FE" w:rsidRPr="00EA073B" w:rsidRDefault="002C69FE" w:rsidP="002C6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3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Информационные: ресурсы необходимые для освещения хода реализации Проекта, рекламные буклеты, методические и учебные пособия для работы с воспитанниками, фото - видеоматериалы. Для распространения опыта информационными ресурсами будут являться средства массовой информации, официальный сайт </w:t>
      </w:r>
      <w:r w:rsidRPr="00EA073B">
        <w:rPr>
          <w:rFonts w:ascii="Times New Roman" w:eastAsia="Times New Roman" w:hAnsi="Times New Roman" w:cs="Times New Roman"/>
          <w:bCs/>
          <w:sz w:val="24"/>
          <w:szCs w:val="24"/>
        </w:rPr>
        <w:t>МБДОУ города Нижневартовска ДС № 71 «Радость»,</w:t>
      </w:r>
      <w:r w:rsidRPr="00EA073B">
        <w:rPr>
          <w:rFonts w:ascii="Times New Roman" w:eastAsia="Times New Roman" w:hAnsi="Times New Roman" w:cs="Times New Roman"/>
          <w:sz w:val="24"/>
          <w:szCs w:val="24"/>
        </w:rPr>
        <w:t xml:space="preserve"> интернет - ресурсы, разработанные методические разработки и рекомендации.</w:t>
      </w:r>
    </w:p>
    <w:p w:rsidR="00E2605F" w:rsidRPr="00E2605F" w:rsidRDefault="002C69FE" w:rsidP="00E2605F">
      <w:pPr>
        <w:pStyle w:val="a3"/>
        <w:shd w:val="clear" w:color="auto" w:fill="FFFFFF"/>
        <w:spacing w:before="0" w:beforeAutospacing="0" w:after="0" w:afterAutospacing="0"/>
        <w:jc w:val="both"/>
      </w:pPr>
      <w:r w:rsidRPr="00E2605F">
        <w:t>Развивающая предметно – пространственная среда: Для организации работы с воспитанниками в рамках реализации Проекта создана развивающая предметно – пространственная среда, позволяющая формировать</w:t>
      </w:r>
      <w:r w:rsidR="00E2605F" w:rsidRPr="00E2605F">
        <w:t>:</w:t>
      </w:r>
    </w:p>
    <w:p w:rsidR="00E2605F" w:rsidRPr="00E2605F" w:rsidRDefault="00E2605F" w:rsidP="00E2605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E2605F">
        <w:rPr>
          <w:color w:val="111115"/>
          <w:bdr w:val="none" w:sz="0" w:space="0" w:color="auto" w:frame="1"/>
        </w:rPr>
        <w:t>1. Диалогическую речь, ее грамматическую сторону.</w:t>
      </w:r>
    </w:p>
    <w:p w:rsidR="00E2605F" w:rsidRPr="00E2605F" w:rsidRDefault="00E2605F" w:rsidP="00E2605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E2605F">
        <w:rPr>
          <w:color w:val="111115"/>
          <w:bdr w:val="none" w:sz="0" w:space="0" w:color="auto" w:frame="1"/>
        </w:rPr>
        <w:t>2. Расширение и активизацию словарного запаса детей.</w:t>
      </w:r>
    </w:p>
    <w:p w:rsidR="00E2605F" w:rsidRPr="00E2605F" w:rsidRDefault="00E2605F" w:rsidP="00E2605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E2605F">
        <w:rPr>
          <w:color w:val="111115"/>
          <w:bdr w:val="none" w:sz="0" w:space="0" w:color="auto" w:frame="1"/>
        </w:rPr>
        <w:t>3. Развитие выразительности речи, с использованием вербальных и невербальных средств.</w:t>
      </w:r>
    </w:p>
    <w:p w:rsidR="002C69FE" w:rsidRPr="00EA073B" w:rsidRDefault="002C69FE" w:rsidP="002C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9FE" w:rsidRPr="00327FD0" w:rsidRDefault="002C69FE" w:rsidP="002C69FE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327FD0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 w:eastAsia="ru-RU"/>
        </w:rPr>
        <w:t>VI</w:t>
      </w:r>
      <w:r w:rsidRPr="00327FD0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. ПАРТНЁРЫ ПРОЕКТА</w:t>
      </w:r>
    </w:p>
    <w:p w:rsidR="002C69FE" w:rsidRDefault="002C69FE" w:rsidP="002C6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27FD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</w:t>
      </w:r>
      <w:r w:rsidRPr="00327FD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="003B025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327FD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Взаимодействие с родителями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для родителей «Пальцы помогают говорить».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пособий для развития мелкой моторики: застежки, шнуровки, липучки.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 с родителями пальчиковых игр</w:t>
      </w:r>
    </w:p>
    <w:p w:rsidR="00E2605F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делать книжку стихов своими руками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Презентация по итогам проекта</w:t>
      </w:r>
    </w:p>
    <w:p w:rsidR="00E2605F" w:rsidRDefault="00E2605F" w:rsidP="002C6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2C69FE" w:rsidRDefault="002C69FE" w:rsidP="002C6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6</w:t>
      </w:r>
      <w:r w:rsidRPr="003205B0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2</w:t>
      </w:r>
      <w:r w:rsidRPr="003205B0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. Социальный эффект реализации Проекта</w:t>
      </w:r>
    </w:p>
    <w:p w:rsidR="002C69FE" w:rsidRPr="003205B0" w:rsidRDefault="002C69FE" w:rsidP="002C69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69FE" w:rsidRPr="003205B0" w:rsidRDefault="002C69FE" w:rsidP="002C69FE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A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в образовательную деятельность инновационных форм работы с воспитанниками;</w:t>
      </w:r>
    </w:p>
    <w:p w:rsidR="002C69FE" w:rsidRPr="003205B0" w:rsidRDefault="002C69FE" w:rsidP="002C69FE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A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Преобразование развивающей предметно – пространственной среды;</w:t>
      </w:r>
    </w:p>
    <w:p w:rsidR="002C69FE" w:rsidRPr="003205B0" w:rsidRDefault="002C69FE" w:rsidP="002C69FE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A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Удовлетворение социального заказа родительской общественности; </w:t>
      </w:r>
    </w:p>
    <w:p w:rsidR="002C69FE" w:rsidRPr="003205B0" w:rsidRDefault="002C69FE" w:rsidP="002C69FE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5A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уровня профессионального мастерства педагогов по развитию коммуникативных способностей дете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дошкольного возраста;</w:t>
      </w:r>
    </w:p>
    <w:p w:rsidR="002C69FE" w:rsidRDefault="002C69FE" w:rsidP="00BA40C1"/>
    <w:p w:rsidR="002C69FE" w:rsidRDefault="002C69FE" w:rsidP="002C69FE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27FD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VII</w:t>
      </w:r>
      <w:r w:rsidRPr="00327FD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 ПЛАН РЕАЛИЗАЦИИ ПРОЕКТА</w:t>
      </w:r>
    </w:p>
    <w:p w:rsidR="00E2605F" w:rsidRP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Октябрь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  Дидактические игры: «Чьи детки», «Парные картинки», «Мозаика», «Найди половинку», «Чудесный мешочек».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Сюжетно – ролевые игры: «Семья», «Приготовим обед», «Уложим куклу спать», «Оденем куклу на прогулку», «Построим дом».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   Беседа о безопасном поведении во время игры с мелкими игрушками (не брать в рот, не засовывать в нос, уши).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    Игровые миниатюры: «Как ходит кошка», «Как прыгает зайчик», «Кто это?».</w:t>
      </w:r>
    </w:p>
    <w:p w:rsidR="00E2605F" w:rsidRP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Ноябрь 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  Рассматривание схематических картинок, поясняющих, как можно изобразить какое-то животное или его действие при помощи пальцев.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Рассматривание книжек «Забодаю – забодаю», «Пальчиковые игры», «Русские народные сказки».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   Рассматривание картинок о животных, птицах, насекомых.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    Создание карточек с потешками, пальчиковыми играми.</w:t>
      </w:r>
    </w:p>
    <w:p w:rsid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A50DC" w:rsidRDefault="005A50DC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2605F" w:rsidRP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Декабрь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  Коммуникативные игры на знакомство друг с другом: «Хлопни в ладоши», «Где же наши ручки?», «Вот поезд наш едет».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Гимнастика для рук, массаж для рук.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   Двигательные упражнения: «Дружба», «В гости», «Домик», «Прогулка», «Капуста», «Замок».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    Игровые миниатюры (как прыгает зайка, как ходит медведь, лиса, волк).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605F" w:rsidRP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Январь 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на песке контурных картинок: «Ежик», «Дождик».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палочкой «Солнышко», «Колобок».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«Сороконожка»</w:t>
      </w:r>
    </w:p>
    <w:p w:rsidR="00E2605F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выставки рисунков «Вот как мы умеем».</w:t>
      </w:r>
    </w:p>
    <w:p w:rsidR="00E2605F" w:rsidRP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Февраль 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3B0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Потешки: «Сорока-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белобока», «Сидит белка на тележке», «Ладушки», «Пальчик – мальчик».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Сказки: «Колобок», «Гуси – лебеди», «Курочка Ряба», «Репка», «Теремок».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стихов, загадок</w:t>
      </w:r>
    </w:p>
    <w:p w:rsidR="00E2605F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дидактическими игрушками (пирамидки, формочки, застежки, геометрические фигуры, шнуровки).</w:t>
      </w:r>
    </w:p>
    <w:p w:rsidR="00E2605F" w:rsidRP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Март 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E260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гимнастика: «Цветы», «Замок», «Наши алые цветки».</w:t>
      </w:r>
    </w:p>
    <w:p w:rsidR="00E2605F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E260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театра игрушек «Теремок», «Колобок».</w:t>
      </w:r>
    </w:p>
    <w:p w:rsidR="00E2605F" w:rsidRPr="000E0B1B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E260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крупой и песком</w:t>
      </w:r>
    </w:p>
    <w:p w:rsidR="00E2605F" w:rsidRDefault="00E2605F" w:rsidP="00E260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E260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Лепка </w:t>
      </w:r>
      <w:r w:rsidRPr="000E0B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«Вот ежик ни головы, ни ножек».</w:t>
      </w:r>
    </w:p>
    <w:p w:rsidR="00E2605F" w:rsidRDefault="00E2605F" w:rsidP="00E260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Апрель </w:t>
      </w:r>
    </w:p>
    <w:p w:rsidR="005A50DC" w:rsidRPr="005A50DC" w:rsidRDefault="00E2605F" w:rsidP="005A50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5A50DC" w:rsidRPr="005A50DC">
        <w:t xml:space="preserve"> </w:t>
      </w:r>
      <w:r w:rsidR="005A50DC" w:rsidRPr="005A50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миниатюры: «Как ходит кошка», «Как прыгает зайчик», «Кто это?».</w:t>
      </w:r>
    </w:p>
    <w:p w:rsidR="005A50DC" w:rsidRPr="005A50DC" w:rsidRDefault="005A50DC" w:rsidP="005A50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5A50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гимнастика: «Цветы», «Замок», «Наши алые цветки».</w:t>
      </w:r>
    </w:p>
    <w:p w:rsidR="00E2605F" w:rsidRPr="00E2605F" w:rsidRDefault="005A50DC" w:rsidP="005A50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5A50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Рисование на</w:t>
      </w:r>
      <w:r w:rsidR="003B0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песке контурных картинок: «Солнышко</w:t>
      </w:r>
      <w:r w:rsidRPr="005A50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«До</w:t>
      </w:r>
      <w:r w:rsidR="003B0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5A50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ик».</w:t>
      </w:r>
    </w:p>
    <w:p w:rsidR="002C69FE" w:rsidRDefault="00E2605F" w:rsidP="005A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5F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94EDA">
        <w:rPr>
          <w:color w:val="111111"/>
        </w:rPr>
        <w:t xml:space="preserve">1. Выступление на </w:t>
      </w:r>
      <w:r>
        <w:rPr>
          <w:color w:val="111111"/>
        </w:rPr>
        <w:t>педсовете с итоговой презентацией по проекту</w:t>
      </w:r>
      <w:r w:rsidRPr="00694EDA">
        <w:rPr>
          <w:color w:val="111111"/>
        </w:rPr>
        <w:t>.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94EDA">
        <w:rPr>
          <w:color w:val="111111"/>
        </w:rPr>
        <w:t>2. Создание картотеки </w:t>
      </w:r>
      <w:r w:rsidRPr="00694EDA">
        <w:rPr>
          <w:b/>
          <w:iCs/>
          <w:color w:val="111111"/>
          <w:bdr w:val="none" w:sz="0" w:space="0" w:color="auto" w:frame="1"/>
        </w:rPr>
        <w:t>«</w:t>
      </w:r>
      <w:r w:rsidRPr="00694EDA">
        <w:rPr>
          <w:rStyle w:val="a4"/>
          <w:b w:val="0"/>
          <w:iCs/>
          <w:color w:val="111111"/>
          <w:bdr w:val="none" w:sz="0" w:space="0" w:color="auto" w:frame="1"/>
        </w:rPr>
        <w:t>Расскажи стихи руками</w:t>
      </w:r>
      <w:r w:rsidRPr="00694EDA">
        <w:rPr>
          <w:b/>
          <w:iCs/>
          <w:color w:val="111111"/>
          <w:bdr w:val="none" w:sz="0" w:space="0" w:color="auto" w:frame="1"/>
        </w:rPr>
        <w:t>»</w:t>
      </w:r>
      <w:r w:rsidRPr="00694EDA">
        <w:rPr>
          <w:b/>
          <w:color w:val="111111"/>
        </w:rPr>
        <w:t>.</w:t>
      </w:r>
    </w:p>
    <w:p w:rsid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94EDA">
        <w:rPr>
          <w:color w:val="111111"/>
        </w:rPr>
        <w:t>3. Создание консультативного центра для воспитателей других </w:t>
      </w:r>
      <w:r w:rsidRPr="00694EDA">
        <w:rPr>
          <w:rStyle w:val="a4"/>
          <w:b w:val="0"/>
          <w:color w:val="111111"/>
          <w:bdr w:val="none" w:sz="0" w:space="0" w:color="auto" w:frame="1"/>
        </w:rPr>
        <w:t>групп</w:t>
      </w:r>
      <w:r w:rsidRPr="00694EDA">
        <w:rPr>
          <w:color w:val="111111"/>
        </w:rPr>
        <w:t>.</w:t>
      </w:r>
    </w:p>
    <w:p w:rsidR="005A50DC" w:rsidRPr="00564568" w:rsidRDefault="005A50DC" w:rsidP="00A36AB8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A36AB8" w:rsidRPr="003205B0" w:rsidRDefault="00A36AB8" w:rsidP="00A36AB8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 w:eastAsia="ru-RU"/>
        </w:rPr>
        <w:t>VIII</w:t>
      </w:r>
      <w:r w:rsidRPr="003205B0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. ФАКТОРЫ РИСКА</w:t>
      </w:r>
    </w:p>
    <w:p w:rsidR="00A36AB8" w:rsidRPr="003205B0" w:rsidRDefault="00A36AB8" w:rsidP="00A36A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стихи руками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20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неблагоприятных обстоятельств может быть реализован в полной мере. Вместе с тем в ходе реализации проекта неизбежно возникновение следующих сложностей:</w:t>
      </w:r>
    </w:p>
    <w:p w:rsidR="00A36AB8" w:rsidRPr="00E2605F" w:rsidRDefault="00A36AB8" w:rsidP="00A36AB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реализация проекта;</w:t>
      </w:r>
    </w:p>
    <w:p w:rsidR="00A36AB8" w:rsidRPr="00E2605F" w:rsidRDefault="00A36AB8" w:rsidP="00A36AB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согласованности в действиях между партнёрами;</w:t>
      </w:r>
    </w:p>
    <w:p w:rsidR="00A36AB8" w:rsidRPr="00E2605F" w:rsidRDefault="00A36AB8" w:rsidP="00A36AB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кадровое обеспечение;</w:t>
      </w:r>
    </w:p>
    <w:p w:rsidR="00A36AB8" w:rsidRPr="00E2605F" w:rsidRDefault="00A36AB8" w:rsidP="00A36AB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специализированного технического оборудования и программного оснащения.</w:t>
      </w:r>
    </w:p>
    <w:p w:rsidR="00694EDA" w:rsidRPr="00564568" w:rsidRDefault="00694EDA" w:rsidP="00A36AB8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A36AB8" w:rsidRPr="003205B0" w:rsidRDefault="00A36AB8" w:rsidP="00A36AB8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 w:eastAsia="ru-RU"/>
        </w:rPr>
        <w:t>I</w:t>
      </w:r>
      <w:r w:rsidRPr="003205B0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 w:eastAsia="ru-RU"/>
        </w:rPr>
        <w:t>X</w:t>
      </w:r>
      <w:r w:rsidRPr="003205B0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. ПЕРСПЕКТИВЫ ДАЛЬНЕЙШЕГО РАЗВИТИЯ ПРОЕКТА</w:t>
      </w:r>
    </w:p>
    <w:p w:rsidR="00A36AB8" w:rsidRPr="00E2605F" w:rsidRDefault="00A36AB8" w:rsidP="00A36A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успешно применяемого опыта реализации Проекта другим образовательным организациям;</w:t>
      </w:r>
    </w:p>
    <w:p w:rsidR="00A36AB8" w:rsidRPr="00E2605F" w:rsidRDefault="00A36AB8" w:rsidP="00A36A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развивающей предметно – пространственной среды;</w:t>
      </w:r>
    </w:p>
    <w:p w:rsidR="00A36AB8" w:rsidRPr="00E2605F" w:rsidRDefault="00A36AB8" w:rsidP="00A36A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личностных результатов воспитанников; </w:t>
      </w:r>
    </w:p>
    <w:p w:rsidR="00A36AB8" w:rsidRPr="00E2605F" w:rsidRDefault="00A36AB8" w:rsidP="00A36A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резуль</w:t>
      </w:r>
      <w:r w:rsid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освоения образовательной </w:t>
      </w: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 </w:t>
      </w:r>
    </w:p>
    <w:p w:rsidR="00A36AB8" w:rsidRPr="00E2605F" w:rsidRDefault="00A36AB8" w:rsidP="00A36A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 и апробирование инновационных, эффективных методик, напра</w:t>
      </w:r>
      <w:r w:rsid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на пропаганду массовых </w:t>
      </w: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формирование взаимоуважения, толерантности, сплоченности, ценности семейных отношений; </w:t>
      </w:r>
    </w:p>
    <w:p w:rsidR="00A36AB8" w:rsidRPr="00E2605F" w:rsidRDefault="00A36AB8" w:rsidP="00A36A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по проекту через методические публикации;</w:t>
      </w:r>
    </w:p>
    <w:p w:rsidR="00A36AB8" w:rsidRPr="00E2605F" w:rsidRDefault="00A36AB8" w:rsidP="00A36A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социально-активной личности.</w:t>
      </w:r>
    </w:p>
    <w:p w:rsidR="00A36AB8" w:rsidRDefault="00A36AB8" w:rsidP="00A36A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B8" w:rsidRDefault="00A36AB8" w:rsidP="00A36AB8">
      <w:pPr>
        <w:spacing w:after="0" w:line="240" w:lineRule="auto"/>
        <w:jc w:val="both"/>
        <w:rPr>
          <w:rFonts w:ascii="Times New Roman" w:hAnsi="Times New Roman"/>
          <w:b/>
          <w:color w:val="434AD9"/>
          <w:sz w:val="24"/>
          <w:szCs w:val="24"/>
          <w:lang w:eastAsia="ru-RU"/>
        </w:rPr>
      </w:pPr>
    </w:p>
    <w:p w:rsidR="00A36AB8" w:rsidRPr="00C261BE" w:rsidRDefault="00A36AB8" w:rsidP="00A36AB8">
      <w:pPr>
        <w:spacing w:after="0" w:line="240" w:lineRule="auto"/>
        <w:jc w:val="both"/>
        <w:rPr>
          <w:rFonts w:ascii="Times New Roman" w:hAnsi="Times New Roman"/>
          <w:b/>
          <w:color w:val="434AD9"/>
          <w:sz w:val="24"/>
          <w:szCs w:val="24"/>
          <w:lang w:eastAsia="ru-RU"/>
        </w:rPr>
      </w:pPr>
      <w:r w:rsidRPr="00C261BE">
        <w:rPr>
          <w:rFonts w:ascii="Times New Roman" w:hAnsi="Times New Roman"/>
          <w:b/>
          <w:color w:val="434AD9"/>
          <w:sz w:val="24"/>
          <w:szCs w:val="24"/>
          <w:lang w:eastAsia="ru-RU"/>
        </w:rPr>
        <w:t xml:space="preserve">СПИСОК ЛИТЕРАТУРЫ 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694EDA">
        <w:rPr>
          <w:color w:val="111111"/>
        </w:rPr>
        <w:t>1. </w:t>
      </w:r>
      <w:r w:rsidRPr="00694EDA">
        <w:rPr>
          <w:rStyle w:val="a4"/>
          <w:b w:val="0"/>
          <w:color w:val="111111"/>
          <w:bdr w:val="none" w:sz="0" w:space="0" w:color="auto" w:frame="1"/>
        </w:rPr>
        <w:t>Проектная</w:t>
      </w:r>
      <w:r w:rsidRPr="00694EDA">
        <w:rPr>
          <w:color w:val="111111"/>
        </w:rPr>
        <w:t> деятельность старших дошкольников. Сост. Журавлева. – Изд. 2-е, испр. – </w:t>
      </w:r>
      <w:r w:rsidRPr="00694EDA">
        <w:rPr>
          <w:color w:val="111111"/>
          <w:bdr w:val="none" w:sz="0" w:space="0" w:color="auto" w:frame="1"/>
        </w:rPr>
        <w:t>Волгоград</w:t>
      </w:r>
      <w:r w:rsidRPr="00694EDA">
        <w:rPr>
          <w:color w:val="111111"/>
        </w:rPr>
        <w:t>: Учитель. – с. 10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694EDA">
        <w:rPr>
          <w:color w:val="111111"/>
        </w:rPr>
        <w:t>2. Инновационные педагогические технологии. Метод </w:t>
      </w:r>
      <w:r w:rsidRPr="00694EDA">
        <w:rPr>
          <w:rStyle w:val="a4"/>
          <w:b w:val="0"/>
          <w:color w:val="111111"/>
          <w:bdr w:val="none" w:sz="0" w:space="0" w:color="auto" w:frame="1"/>
        </w:rPr>
        <w:t>проектов в ДОУ</w:t>
      </w:r>
      <w:r w:rsidRPr="00694EDA">
        <w:rPr>
          <w:color w:val="111111"/>
        </w:rPr>
        <w:t>. Сыпченко Е. А. – СПБ.</w:t>
      </w:r>
      <w:r>
        <w:rPr>
          <w:color w:val="111111"/>
        </w:rPr>
        <w:t xml:space="preserve">: </w:t>
      </w:r>
      <w:r w:rsidRPr="00694EDA">
        <w:rPr>
          <w:color w:val="111111"/>
        </w:rPr>
        <w:t>ООО «Издательство </w:t>
      </w:r>
      <w:r w:rsidRPr="00694EDA">
        <w:rPr>
          <w:i/>
          <w:iCs/>
          <w:color w:val="111111"/>
          <w:bdr w:val="none" w:sz="0" w:space="0" w:color="auto" w:frame="1"/>
        </w:rPr>
        <w:t>«ДЕТСТВО-ПРЕСС»</w:t>
      </w:r>
      <w:r w:rsidRPr="00694EDA">
        <w:rPr>
          <w:color w:val="111111"/>
        </w:rPr>
        <w:t>, 2013. с. 51-54.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3</w:t>
      </w:r>
      <w:r w:rsidRPr="00694EDA">
        <w:rPr>
          <w:color w:val="111111"/>
        </w:rPr>
        <w:t>. Занятия по </w:t>
      </w:r>
      <w:r w:rsidRPr="00694EDA">
        <w:rPr>
          <w:rStyle w:val="a4"/>
          <w:color w:val="111111"/>
          <w:bdr w:val="none" w:sz="0" w:space="0" w:color="auto" w:frame="1"/>
        </w:rPr>
        <w:t>развитию</w:t>
      </w:r>
      <w:r w:rsidRPr="00694EDA">
        <w:rPr>
          <w:color w:val="111111"/>
        </w:rPr>
        <w:t> речи и ознакомлению с окружающим миром с детьми 5-6 лет. Никитина А. В. Изд. </w:t>
      </w:r>
      <w:r w:rsidRPr="00694EDA">
        <w:rPr>
          <w:i/>
          <w:iCs/>
          <w:color w:val="111111"/>
          <w:bdr w:val="none" w:sz="0" w:space="0" w:color="auto" w:frame="1"/>
        </w:rPr>
        <w:t>«Каро»</w:t>
      </w:r>
      <w:r w:rsidRPr="00694EDA">
        <w:rPr>
          <w:color w:val="111111"/>
        </w:rPr>
        <w:t>, Санкт-Петербург., 2011г., Стр. 129-134.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4</w:t>
      </w:r>
      <w:r w:rsidRPr="00694EDA">
        <w:rPr>
          <w:color w:val="111111"/>
        </w:rPr>
        <w:t>. Лексические темы по </w:t>
      </w:r>
      <w:r w:rsidRPr="00694EDA">
        <w:rPr>
          <w:rStyle w:val="a4"/>
          <w:b w:val="0"/>
          <w:color w:val="111111"/>
          <w:bdr w:val="none" w:sz="0" w:space="0" w:color="auto" w:frame="1"/>
        </w:rPr>
        <w:t>развитию речи дошкольников</w:t>
      </w:r>
      <w:r w:rsidRPr="00694EDA">
        <w:rPr>
          <w:color w:val="111111"/>
        </w:rPr>
        <w:t>. Старшая </w:t>
      </w:r>
      <w:r w:rsidRPr="00694EDA">
        <w:rPr>
          <w:rStyle w:val="a4"/>
          <w:color w:val="111111"/>
          <w:bdr w:val="none" w:sz="0" w:space="0" w:color="auto" w:frame="1"/>
        </w:rPr>
        <w:t>группа</w:t>
      </w:r>
      <w:r w:rsidRPr="00694EDA">
        <w:rPr>
          <w:color w:val="111111"/>
        </w:rPr>
        <w:t>. Под редакцией Козиной И. В. Центр педагогического образования. М. 2014г.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5</w:t>
      </w:r>
      <w:r w:rsidRPr="00694EDA">
        <w:rPr>
          <w:color w:val="111111"/>
        </w:rPr>
        <w:t>. </w:t>
      </w:r>
      <w:r w:rsidRPr="00694EDA">
        <w:rPr>
          <w:rStyle w:val="a4"/>
          <w:b w:val="0"/>
          <w:color w:val="111111"/>
          <w:bdr w:val="none" w:sz="0" w:space="0" w:color="auto" w:frame="1"/>
        </w:rPr>
        <w:t>Стихи</w:t>
      </w:r>
      <w:r w:rsidRPr="00694EDA">
        <w:rPr>
          <w:color w:val="111111"/>
        </w:rPr>
        <w:t>, загадки, игры по лексическим темам. – СБП.: ООО «ИЗДАТЕЛЬСТВО </w:t>
      </w:r>
      <w:r w:rsidRPr="00694EDA">
        <w:rPr>
          <w:i/>
          <w:iCs/>
          <w:color w:val="111111"/>
          <w:bdr w:val="none" w:sz="0" w:space="0" w:color="auto" w:frame="1"/>
        </w:rPr>
        <w:t>«ДЕТСТВО-ПРЕСС»</w:t>
      </w:r>
      <w:r w:rsidRPr="00694EDA">
        <w:rPr>
          <w:color w:val="111111"/>
        </w:rPr>
        <w:t>, 2014. –</w:t>
      </w:r>
      <w:r>
        <w:rPr>
          <w:color w:val="111111"/>
        </w:rPr>
        <w:t xml:space="preserve"> </w:t>
      </w:r>
      <w:r w:rsidRPr="00694EDA">
        <w:rPr>
          <w:color w:val="111111"/>
        </w:rPr>
        <w:t>Кнушевицкая Н. А., стр. 78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6</w:t>
      </w:r>
      <w:r w:rsidRPr="00694EDA">
        <w:rPr>
          <w:color w:val="111111"/>
        </w:rPr>
        <w:t>. Игры и упражнения для </w:t>
      </w:r>
      <w:r w:rsidRPr="00694EDA">
        <w:rPr>
          <w:rStyle w:val="a4"/>
          <w:b w:val="0"/>
          <w:color w:val="111111"/>
          <w:bdr w:val="none" w:sz="0" w:space="0" w:color="auto" w:frame="1"/>
        </w:rPr>
        <w:t>развития речи</w:t>
      </w:r>
      <w:r w:rsidRPr="00694EDA">
        <w:rPr>
          <w:color w:val="111111"/>
        </w:rPr>
        <w:t>. – СПб.: ООО «ИЗДАТЕЛЬСТВО </w:t>
      </w:r>
      <w:r w:rsidRPr="00694EDA">
        <w:rPr>
          <w:i/>
          <w:iCs/>
          <w:color w:val="111111"/>
          <w:bdr w:val="none" w:sz="0" w:space="0" w:color="auto" w:frame="1"/>
        </w:rPr>
        <w:t>«ДЕТСТВО - ПРЕСС»</w:t>
      </w:r>
      <w:r w:rsidRPr="00694EDA">
        <w:rPr>
          <w:color w:val="111111"/>
        </w:rPr>
        <w:t>, 2013. Быкова Н. М., стр. 140, 174.</w:t>
      </w:r>
    </w:p>
    <w:p w:rsidR="00694EDA" w:rsidRPr="00694EDA" w:rsidRDefault="00694EDA" w:rsidP="00694ED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>7</w:t>
      </w:r>
      <w:r w:rsidRPr="00694EDA">
        <w:rPr>
          <w:color w:val="111111"/>
        </w:rPr>
        <w:t>. Картотека </w:t>
      </w:r>
      <w:r w:rsidRPr="00694EDA">
        <w:rPr>
          <w:rStyle w:val="a4"/>
          <w:b w:val="0"/>
          <w:color w:val="111111"/>
          <w:bdr w:val="none" w:sz="0" w:space="0" w:color="auto" w:frame="1"/>
        </w:rPr>
        <w:t>стихов</w:t>
      </w:r>
      <w:r w:rsidRPr="00694EDA">
        <w:rPr>
          <w:color w:val="111111"/>
        </w:rPr>
        <w:t> по лексическим темам </w:t>
      </w:r>
      <w:r w:rsidRPr="00694EDA">
        <w:rPr>
          <w:i/>
          <w:iCs/>
          <w:color w:val="111111"/>
          <w:bdr w:val="none" w:sz="0" w:space="0" w:color="auto" w:frame="1"/>
        </w:rPr>
        <w:t>«Наш мир»</w:t>
      </w:r>
      <w:r w:rsidRPr="00694EDA">
        <w:rPr>
          <w:color w:val="111111"/>
        </w:rPr>
        <w:t>. – СПб.: ООО «И</w:t>
      </w:r>
      <w:bookmarkStart w:id="0" w:name="_GoBack"/>
      <w:bookmarkEnd w:id="0"/>
      <w:r w:rsidRPr="00694EDA">
        <w:rPr>
          <w:color w:val="111111"/>
        </w:rPr>
        <w:t>здательство </w:t>
      </w:r>
      <w:r w:rsidRPr="00694EDA">
        <w:rPr>
          <w:i/>
          <w:iCs/>
          <w:color w:val="111111"/>
          <w:bdr w:val="none" w:sz="0" w:space="0" w:color="auto" w:frame="1"/>
        </w:rPr>
        <w:t>«Детство-Пресс»</w:t>
      </w:r>
      <w:r w:rsidRPr="00694EDA">
        <w:rPr>
          <w:color w:val="111111"/>
        </w:rPr>
        <w:t>, 2012. Кнушевицкая Н. А. стр. 44.</w:t>
      </w:r>
    </w:p>
    <w:sectPr w:rsidR="00694EDA" w:rsidRPr="0069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 w15:restartNumberingAfterBreak="0">
    <w:nsid w:val="2AAC4225"/>
    <w:multiLevelType w:val="hybridMultilevel"/>
    <w:tmpl w:val="8D0C7EC6"/>
    <w:lvl w:ilvl="0" w:tplc="87FEB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5440"/>
    <w:multiLevelType w:val="hybridMultilevel"/>
    <w:tmpl w:val="C2247E9E"/>
    <w:lvl w:ilvl="0" w:tplc="87FEB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05BF"/>
    <w:multiLevelType w:val="hybridMultilevel"/>
    <w:tmpl w:val="1FA42744"/>
    <w:lvl w:ilvl="0" w:tplc="87FEB6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F7EDF"/>
    <w:multiLevelType w:val="hybridMultilevel"/>
    <w:tmpl w:val="01EE4B06"/>
    <w:lvl w:ilvl="0" w:tplc="ADA4FBD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FC526F"/>
    <w:multiLevelType w:val="hybridMultilevel"/>
    <w:tmpl w:val="1662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CA"/>
    <w:rsid w:val="00043149"/>
    <w:rsid w:val="00065A57"/>
    <w:rsid w:val="002C69FE"/>
    <w:rsid w:val="003A5B58"/>
    <w:rsid w:val="003B0256"/>
    <w:rsid w:val="00564568"/>
    <w:rsid w:val="005A50DC"/>
    <w:rsid w:val="005C63D2"/>
    <w:rsid w:val="00694EDA"/>
    <w:rsid w:val="00901F4E"/>
    <w:rsid w:val="00A36AB8"/>
    <w:rsid w:val="00BA40C1"/>
    <w:rsid w:val="00C47900"/>
    <w:rsid w:val="00CD2264"/>
    <w:rsid w:val="00CE14CA"/>
    <w:rsid w:val="00E2605F"/>
    <w:rsid w:val="00E327B2"/>
    <w:rsid w:val="00E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BFF7"/>
  <w15:docId w15:val="{7DA1003D-9896-4AFB-A25B-FBA7393D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D2264"/>
    <w:rPr>
      <w:b/>
      <w:bCs/>
    </w:rPr>
  </w:style>
  <w:style w:type="paragraph" w:styleId="a5">
    <w:name w:val="List Paragraph"/>
    <w:basedOn w:val="a"/>
    <w:uiPriority w:val="34"/>
    <w:qFormat/>
    <w:rsid w:val="002C69FE"/>
    <w:pPr>
      <w:ind w:left="720"/>
      <w:contextualSpacing/>
    </w:pPr>
  </w:style>
  <w:style w:type="table" w:styleId="a6">
    <w:name w:val="Table Grid"/>
    <w:basedOn w:val="a1"/>
    <w:uiPriority w:val="39"/>
    <w:rsid w:val="002C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14</cp:revision>
  <dcterms:created xsi:type="dcterms:W3CDTF">2022-09-30T22:05:00Z</dcterms:created>
  <dcterms:modified xsi:type="dcterms:W3CDTF">2023-04-18T15:53:00Z</dcterms:modified>
</cp:coreProperties>
</file>