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C5" w:rsidRPr="00A271C5" w:rsidRDefault="00A271C5" w:rsidP="00A271C5">
      <w:pPr>
        <w:pStyle w:val="a3"/>
        <w:spacing w:after="0" w:line="360" w:lineRule="auto"/>
        <w:jc w:val="center"/>
        <w:rPr>
          <w:b/>
          <w:sz w:val="36"/>
          <w:szCs w:val="36"/>
        </w:rPr>
      </w:pPr>
      <w:r w:rsidRPr="00A271C5">
        <w:rPr>
          <w:b/>
          <w:sz w:val="36"/>
          <w:szCs w:val="36"/>
        </w:rPr>
        <w:t>Педагогическая технология</w:t>
      </w:r>
      <w:r w:rsidRPr="00A271C5">
        <w:rPr>
          <w:b/>
          <w:sz w:val="36"/>
          <w:szCs w:val="36"/>
        </w:rPr>
        <w:t xml:space="preserve"> </w:t>
      </w:r>
      <w:proofErr w:type="spellStart"/>
      <w:r w:rsidRPr="00A271C5">
        <w:rPr>
          <w:b/>
          <w:sz w:val="36"/>
          <w:szCs w:val="36"/>
        </w:rPr>
        <w:t>Триз</w:t>
      </w:r>
      <w:proofErr w:type="spellEnd"/>
      <w:r>
        <w:rPr>
          <w:b/>
          <w:sz w:val="36"/>
          <w:szCs w:val="36"/>
        </w:rPr>
        <w:t xml:space="preserve"> в речевом развитии</w:t>
      </w:r>
      <w:r w:rsidRPr="00A271C5">
        <w:rPr>
          <w:b/>
          <w:sz w:val="36"/>
          <w:szCs w:val="36"/>
        </w:rPr>
        <w:t xml:space="preserve"> дошкольников</w:t>
      </w:r>
      <w:r w:rsidRPr="00A271C5">
        <w:rPr>
          <w:b/>
          <w:sz w:val="36"/>
          <w:szCs w:val="36"/>
        </w:rPr>
        <w:t>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Самая сложная и большая проблема в обучении детей дошкольного возраста, это научить связно и выразительно говорить, пользоваться устной речью, выражать свои мысли четкими и ясными высказываниями. Для этого ребенку необходимо владеть определенным запасом слов, активно пользоваться им, строить высказывания, формулировать свою мысль, понимать речь окружающих, уметь слушать и быть внимательным. 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У детей же, как показывает практика, нет опыта рассказывания текстов, недостаточный активный словарь, дети не владеют алгоритмом составления связного рассказа.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Поэтому важно, чтобы ребенок не только овладел знаниями и умениями, но и мог бы активно мыслить (размышлять), делать выводы, доказывать, объяснять; обладал бы определенной речевой активностью. 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В современной педагогике существует огромное количество методик по развитию речи. Одной из таких технологий можно назвать Теорию Решения Изобретательских Задач – ТРИЗ. Основателем этой методики является изобретатель Генрих </w:t>
      </w:r>
      <w:proofErr w:type="spellStart"/>
      <w:r>
        <w:rPr>
          <w:sz w:val="27"/>
          <w:szCs w:val="27"/>
        </w:rPr>
        <w:t>Саулович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Альтшуллер</w:t>
      </w:r>
      <w:proofErr w:type="spellEnd"/>
      <w:r>
        <w:rPr>
          <w:sz w:val="27"/>
          <w:szCs w:val="27"/>
        </w:rPr>
        <w:t>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ТРИЗ для дошкольника – это система речевых упражнений, занятий, призванных не изменять основную программу, а максимально увеличивать ее эффективность.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Цель ТРИЗ не просто развивать фантазию детей, а научить мыслить системно, с пониманием происходящих процессов.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Основная задача ТРИЗ, это </w:t>
      </w:r>
      <w:r>
        <w:rPr>
          <w:sz w:val="27"/>
          <w:szCs w:val="27"/>
        </w:rPr>
        <w:t>несообщение</w:t>
      </w:r>
      <w:r>
        <w:rPr>
          <w:sz w:val="27"/>
          <w:szCs w:val="27"/>
        </w:rPr>
        <w:t xml:space="preserve"> новых знаний, а обучение способам самостоятельного получения информации. Что возможно через поисковую информацию, через организованное коллективное рассуждение.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lastRenderedPageBreak/>
        <w:t>Используя в работе элементы ТРИЗ по развитию речи с дошкольниками, важно учитывать следующие дидактические принципы: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Принцип свободы выбора</w:t>
      </w:r>
      <w:r>
        <w:rPr>
          <w:sz w:val="27"/>
          <w:szCs w:val="27"/>
        </w:rPr>
        <w:t xml:space="preserve"> — в любом обучающем или управляющем действии предоставить ребенку право выбора.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Принцип открытости</w:t>
      </w:r>
      <w:r>
        <w:rPr>
          <w:sz w:val="27"/>
          <w:szCs w:val="27"/>
        </w:rPr>
        <w:t xml:space="preserve"> — нужно предоставлять ребенку возможность работать с открытыми задачами (не имеющими единственно правильного решения). В условие творческого задания необходимо закладывать разные варианты решения.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Принцип деятельности</w:t>
      </w:r>
      <w:r>
        <w:rPr>
          <w:sz w:val="27"/>
          <w:szCs w:val="27"/>
        </w:rPr>
        <w:t xml:space="preserve"> — в любое творческое задание нужно включать практическую деятельность.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Принцип обратной связи</w:t>
      </w:r>
      <w:r>
        <w:rPr>
          <w:sz w:val="27"/>
          <w:szCs w:val="27"/>
        </w:rPr>
        <w:t xml:space="preserve"> — 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Принцип идеальности</w:t>
      </w:r>
      <w:r>
        <w:rPr>
          <w:sz w:val="27"/>
          <w:szCs w:val="27"/>
        </w:rPr>
        <w:t xml:space="preserve"> —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 xml:space="preserve">Принцип </w:t>
      </w:r>
      <w:proofErr w:type="spellStart"/>
      <w:r>
        <w:rPr>
          <w:sz w:val="27"/>
          <w:szCs w:val="27"/>
          <w:u w:val="single"/>
        </w:rPr>
        <w:t>природосообразности</w:t>
      </w:r>
      <w:proofErr w:type="spellEnd"/>
      <w:r>
        <w:rPr>
          <w:sz w:val="27"/>
          <w:szCs w:val="27"/>
          <w:u w:val="single"/>
        </w:rPr>
        <w:t xml:space="preserve"> обучения</w:t>
      </w:r>
      <w:r>
        <w:rPr>
          <w:sz w:val="27"/>
          <w:szCs w:val="27"/>
        </w:rPr>
        <w:t>. Обучая ребенка, педагог должен идти от его природы. Данный принцип предполагает необходимость учёта возрастного и индивидуального подходов.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 xml:space="preserve">Работа по развитию речи с использованием ТРИЗ проводиться в несколько этапов. </w:t>
      </w:r>
      <w:r>
        <w:rPr>
          <w:sz w:val="27"/>
          <w:szCs w:val="27"/>
          <w:u w:val="single"/>
        </w:rPr>
        <w:t>На первом этапе</w:t>
      </w:r>
      <w:r>
        <w:rPr>
          <w:sz w:val="27"/>
          <w:szCs w:val="27"/>
        </w:rPr>
        <w:t xml:space="preserve"> общения с детьми подводим их к проблеме многофункционального использования объекта. </w:t>
      </w:r>
      <w:r>
        <w:rPr>
          <w:sz w:val="27"/>
          <w:szCs w:val="27"/>
          <w:u w:val="single"/>
        </w:rPr>
        <w:t>Второй этап</w:t>
      </w:r>
      <w:r>
        <w:rPr>
          <w:sz w:val="27"/>
          <w:szCs w:val="27"/>
        </w:rPr>
        <w:t xml:space="preserve">, это тайна двойного или выявление противоречий в объекте. Когда в нем что- то хорошо, а что-то плохо,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вредно,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мешает, а может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очень нужно. </w:t>
      </w:r>
      <w:r>
        <w:rPr>
          <w:sz w:val="27"/>
          <w:szCs w:val="27"/>
          <w:u w:val="single"/>
        </w:rPr>
        <w:t>Следующий этап</w:t>
      </w:r>
      <w:r>
        <w:rPr>
          <w:sz w:val="27"/>
          <w:szCs w:val="27"/>
        </w:rPr>
        <w:t xml:space="preserve"> – разрешение противоречий. Для разрешения противоречий существует целая система игровых задач. </w:t>
      </w:r>
      <w:r>
        <w:rPr>
          <w:sz w:val="27"/>
          <w:szCs w:val="27"/>
        </w:rPr>
        <w:t>Например,</w:t>
      </w:r>
      <w:r>
        <w:rPr>
          <w:sz w:val="27"/>
          <w:szCs w:val="27"/>
        </w:rPr>
        <w:t xml:space="preserve"> как узнать, глубокая ли лужа если вода в ней мутная? Дети выдвигают разные версии, совместно с ними приходим к </w:t>
      </w:r>
      <w:r>
        <w:rPr>
          <w:sz w:val="27"/>
          <w:szCs w:val="27"/>
        </w:rPr>
        <w:t>одному,</w:t>
      </w:r>
      <w:r>
        <w:rPr>
          <w:sz w:val="27"/>
          <w:szCs w:val="27"/>
        </w:rPr>
        <w:t xml:space="preserve"> а может быть и к нескольким подходящих решений проблемы. На этапе изобретательства основная задача, это научить детей искать и находить свое решение. Изобретательство детей выражается в творческой фантазии, воображении, придумывании </w:t>
      </w:r>
      <w:r>
        <w:rPr>
          <w:sz w:val="27"/>
          <w:szCs w:val="27"/>
        </w:rPr>
        <w:t>чего-то</w:t>
      </w:r>
      <w:r>
        <w:rPr>
          <w:sz w:val="27"/>
          <w:szCs w:val="27"/>
        </w:rPr>
        <w:t xml:space="preserve"> нового. </w:t>
      </w:r>
      <w:r>
        <w:rPr>
          <w:sz w:val="27"/>
          <w:szCs w:val="27"/>
          <w:u w:val="single"/>
        </w:rPr>
        <w:t>Четвертый этап</w:t>
      </w:r>
      <w:r>
        <w:rPr>
          <w:sz w:val="27"/>
          <w:szCs w:val="27"/>
        </w:rPr>
        <w:t xml:space="preserve"> работы </w:t>
      </w:r>
      <w:r>
        <w:rPr>
          <w:sz w:val="27"/>
          <w:szCs w:val="27"/>
        </w:rPr>
        <w:lastRenderedPageBreak/>
        <w:t xml:space="preserve">по технологии ТРИЗ это придумывание новых сказок с помощью специальных </w:t>
      </w:r>
      <w:r>
        <w:rPr>
          <w:sz w:val="27"/>
          <w:szCs w:val="27"/>
        </w:rPr>
        <w:t>методов.</w:t>
      </w:r>
      <w:r>
        <w:rPr>
          <w:sz w:val="27"/>
          <w:szCs w:val="27"/>
        </w:rPr>
        <w:t xml:space="preserve"> На последнем этапе, опираясь на полученные знания, интуицию, используя оригинальные решения проблем, ребенок учится находить выход из любой сложной ситуации. Здесь мы наблюдаем, а ребенок рассчитывает на собственные силы, свой умственный и творческий потенциал. Ситуации могут быть разные и из любой области человеческой деятельности.</w:t>
      </w:r>
      <w:r>
        <w:rPr>
          <w:sz w:val="27"/>
          <w:szCs w:val="27"/>
        </w:rPr>
        <w:br/>
        <w:t>Использование методов ТРИЗ в коррекционной работе с детьми дает несомненные преимущества в активизации познавательной деятельности детей, создании мотивационных установок в проявлении творчества, создание условий для развития образной стороны речи детей, повышает эффективность овладения всеми языковыми средствами, осознанность построения лексико-грамматических конструкций, гибкости аналитико-синтетических операций мыслительной деятельности.</w:t>
      </w:r>
    </w:p>
    <w:p w:rsidR="00A271C5" w:rsidRDefault="00A271C5" w:rsidP="00A271C5">
      <w:pPr>
        <w:pStyle w:val="a3"/>
        <w:spacing w:after="0" w:line="360" w:lineRule="auto"/>
        <w:ind w:firstLine="709"/>
      </w:pPr>
      <w:r>
        <w:rPr>
          <w:sz w:val="27"/>
          <w:szCs w:val="27"/>
        </w:rPr>
        <w:t>Вашему вниманию представляю опыт работы в этом направлении.</w:t>
      </w:r>
    </w:p>
    <w:p w:rsidR="00A271C5" w:rsidRDefault="00A271C5" w:rsidP="00A271C5">
      <w:pPr>
        <w:pStyle w:val="a3"/>
        <w:shd w:val="clear" w:color="auto" w:fill="FFFFFF"/>
        <w:spacing w:after="0" w:line="360" w:lineRule="auto"/>
      </w:pPr>
      <w:r>
        <w:rPr>
          <w:sz w:val="27"/>
          <w:szCs w:val="27"/>
          <w:u w:val="single"/>
        </w:rPr>
        <w:t xml:space="preserve">Игра «Да </w:t>
      </w:r>
      <w:proofErr w:type="spellStart"/>
      <w:r>
        <w:rPr>
          <w:sz w:val="27"/>
          <w:szCs w:val="27"/>
          <w:u w:val="single"/>
        </w:rPr>
        <w:t>нетка</w:t>
      </w:r>
      <w:proofErr w:type="spellEnd"/>
      <w:r>
        <w:rPr>
          <w:sz w:val="27"/>
          <w:szCs w:val="27"/>
          <w:u w:val="single"/>
        </w:rPr>
        <w:t xml:space="preserve">», «Что я загадала», «Секретный сундучок» </w:t>
      </w:r>
      <w:r>
        <w:rPr>
          <w:sz w:val="27"/>
          <w:szCs w:val="27"/>
        </w:rPr>
        <w:t xml:space="preserve">Эти игры учат детей находить существенный признак предмета, классифицировать предметы и явления по общим признакам, слушать и слышать ответы других, строить на их основе свои вопросы, правильно формулировать свои мысли. </w:t>
      </w:r>
      <w:r>
        <w:rPr>
          <w:color w:val="000000"/>
          <w:sz w:val="27"/>
          <w:szCs w:val="27"/>
        </w:rPr>
        <w:t xml:space="preserve">Эти игры достаточно азартна и интересна детям и взрослым. При угадывании можно задавать вопросы, но ответом на них могут быть только слова «да» и «нет» (а также «не имеет значения»). </w:t>
      </w:r>
      <w:r>
        <w:rPr>
          <w:sz w:val="27"/>
          <w:szCs w:val="27"/>
        </w:rPr>
        <w:t xml:space="preserve">Для усложнения задачи можно ограничить количество задаваемых вопросов. Например, можно задать только 10 вопросов или задавать вопросы только на протяжении 1 минуты. </w:t>
      </w:r>
      <w:proofErr w:type="spellStart"/>
      <w:r>
        <w:rPr>
          <w:color w:val="000000"/>
          <w:sz w:val="27"/>
          <w:szCs w:val="27"/>
        </w:rPr>
        <w:t>Данетки</w:t>
      </w:r>
      <w:proofErr w:type="spellEnd"/>
      <w:r>
        <w:rPr>
          <w:color w:val="000000"/>
          <w:sz w:val="27"/>
          <w:szCs w:val="27"/>
        </w:rPr>
        <w:t xml:space="preserve"> бывают разными. «Да </w:t>
      </w:r>
      <w:proofErr w:type="spellStart"/>
      <w:r>
        <w:rPr>
          <w:color w:val="000000"/>
          <w:sz w:val="27"/>
          <w:szCs w:val="27"/>
        </w:rPr>
        <w:t>нетка</w:t>
      </w:r>
      <w:proofErr w:type="spellEnd"/>
      <w:r>
        <w:rPr>
          <w:color w:val="000000"/>
          <w:sz w:val="27"/>
          <w:szCs w:val="27"/>
        </w:rPr>
        <w:t xml:space="preserve"> ситуации»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В игре нужно отвечать на вопросы, которые обычно подразумевают положительный ответ, отрицательно. 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- Машина всегда обгонит пешехода?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Нет! Если машина стоит на светофоре, пешеход ее легко обгонит.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- Днем всегда светло?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Нет! Если погода плохая и на небе тучи, то даже днем будут сумерки.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- У всех деревьев есть листья?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Нет! У елки </w:t>
      </w:r>
      <w:proofErr w:type="gramStart"/>
      <w:r>
        <w:rPr>
          <w:sz w:val="27"/>
          <w:szCs w:val="27"/>
        </w:rPr>
        <w:t>иголки .</w:t>
      </w:r>
      <w:proofErr w:type="gramEnd"/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Игра «Хорошо-плохо» или «Черное-белое»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Уметь находить и выявлять противоречия. У этой игры есть несколько вариантов.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1й вариант. Первый участник называет явление или событие и говорит почему это хорошо, следующий </w:t>
      </w:r>
      <w:r>
        <w:rPr>
          <w:sz w:val="27"/>
          <w:szCs w:val="27"/>
        </w:rPr>
        <w:t>продолжает,</w:t>
      </w:r>
      <w:r>
        <w:rPr>
          <w:sz w:val="27"/>
          <w:szCs w:val="27"/>
        </w:rPr>
        <w:t xml:space="preserve"> но объясняет почему это может быть плохо, следующий начинает рассуждать о хороших сторонах последнего высказывания. </w:t>
      </w:r>
      <w:proofErr w:type="gramStart"/>
      <w:r>
        <w:rPr>
          <w:sz w:val="27"/>
          <w:szCs w:val="27"/>
        </w:rPr>
        <w:t>Например</w:t>
      </w:r>
      <w:proofErr w:type="gram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Первый игрок начинает. Пойти гулять – это хорошо, можно найти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интересное. Второй продолжает. Найти что- то интересное плохо – потому что это нельзя принести домой. Следующий. Что – то интересное нельзя принести домой это хорошо – потому что тогда можно дома нейти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интересное. И т.д.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2й вариант. Выбирается изображение, </w:t>
      </w:r>
      <w:r>
        <w:rPr>
          <w:sz w:val="27"/>
          <w:szCs w:val="27"/>
        </w:rPr>
        <w:t>какого-либо</w:t>
      </w:r>
      <w:r>
        <w:rPr>
          <w:sz w:val="27"/>
          <w:szCs w:val="27"/>
        </w:rPr>
        <w:t xml:space="preserve"> объекта. Детям деется установка: когда я поднимаю карточку с изображением белого домика, вы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называете положительные качества объекта, когда поднимает карточку с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изображением черного домика, то перечисляете отрицательные качества.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(«Книга». Хорошо – из книг узнаешь много интересного. Плохо – они быстро рвутся. «Конфетка» </w:t>
      </w:r>
      <w:proofErr w:type="gramStart"/>
      <w:r>
        <w:rPr>
          <w:sz w:val="27"/>
          <w:szCs w:val="27"/>
        </w:rPr>
        <w:t>Хорошо</w:t>
      </w:r>
      <w:proofErr w:type="gramEnd"/>
      <w:r>
        <w:rPr>
          <w:sz w:val="27"/>
          <w:szCs w:val="27"/>
        </w:rPr>
        <w:t xml:space="preserve"> – она вкусная, сладкая. Плохо – от сладкого могут заболеть зубы, живот).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«Волшебная палочка»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lastRenderedPageBreak/>
        <w:t xml:space="preserve">Суть игры в том, что надо мысленно представить, как </w:t>
      </w:r>
      <w:r>
        <w:rPr>
          <w:sz w:val="27"/>
          <w:szCs w:val="27"/>
        </w:rPr>
        <w:t>какой-либо</w:t>
      </w:r>
      <w:r>
        <w:rPr>
          <w:sz w:val="27"/>
          <w:szCs w:val="27"/>
        </w:rPr>
        <w:t xml:space="preserve"> предмет или начинает становиться все больше и больше или наоборот уменьшается. 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Педагог </w:t>
      </w:r>
      <w:r>
        <w:rPr>
          <w:sz w:val="27"/>
          <w:szCs w:val="27"/>
        </w:rPr>
        <w:t>говорит,</w:t>
      </w:r>
      <w:r>
        <w:rPr>
          <w:sz w:val="27"/>
          <w:szCs w:val="27"/>
        </w:rPr>
        <w:t xml:space="preserve"> что у нег ест «волшебная» палочка. Она может увеличивать или уменьшать все что захочешь. Что бы ты хотел увеличит или уменьшить? Зачем вы хотите это увеличить или уменьшить?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- Хочу увеличить конфету до размера холодильника, что бы можно было отрезать кусок ножом.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- Если уменьшить размер деревьев до размера травы, а траву до размера спички, будет легко искать грибы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«Собака, солнце, помидор»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Найти объединяющий признак у двух объектов, третий объект исключить. Использовать можно как визуальные </w:t>
      </w:r>
      <w:r>
        <w:rPr>
          <w:sz w:val="27"/>
          <w:szCs w:val="27"/>
        </w:rPr>
        <w:t>образы, так</w:t>
      </w:r>
      <w:r>
        <w:rPr>
          <w:sz w:val="27"/>
          <w:szCs w:val="27"/>
        </w:rPr>
        <w:t xml:space="preserve"> и сами слова. Сравниваем три предмета на трех картинках: ромашка, крокодил, мяч. Ромашка и крокодил – живая природа, а мяч нет. 2й вариант. Делим три слова на </w:t>
      </w:r>
      <w:r>
        <w:rPr>
          <w:sz w:val="27"/>
          <w:szCs w:val="27"/>
        </w:rPr>
        <w:t>слоги: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</w:t>
      </w:r>
      <w:proofErr w:type="spellEnd"/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маш</w:t>
      </w:r>
      <w:proofErr w:type="spellEnd"/>
      <w:r>
        <w:rPr>
          <w:sz w:val="27"/>
          <w:szCs w:val="27"/>
        </w:rPr>
        <w:t xml:space="preserve">-ка, </w:t>
      </w:r>
      <w:proofErr w:type="spellStart"/>
      <w:r>
        <w:rPr>
          <w:sz w:val="27"/>
          <w:szCs w:val="27"/>
        </w:rPr>
        <w:t>кро</w:t>
      </w:r>
      <w:proofErr w:type="spellEnd"/>
      <w:r>
        <w:rPr>
          <w:sz w:val="27"/>
          <w:szCs w:val="27"/>
        </w:rPr>
        <w:t>-ко-</w:t>
      </w:r>
      <w:proofErr w:type="spellStart"/>
      <w:r>
        <w:rPr>
          <w:sz w:val="27"/>
          <w:szCs w:val="27"/>
        </w:rPr>
        <w:t>дил</w:t>
      </w:r>
      <w:proofErr w:type="spellEnd"/>
      <w:r>
        <w:rPr>
          <w:sz w:val="27"/>
          <w:szCs w:val="27"/>
        </w:rPr>
        <w:t>, мяч. Эти слова имеют по три слога, а слово мяч-один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Игра «Волшебная дорожка»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Берем один любой предмет. Этот предмет идет путешествовать по волшебной дорожке. Путешествуя, он встречает на пути разные другие предметы и просит подарить ему </w:t>
      </w:r>
      <w:r>
        <w:rPr>
          <w:sz w:val="27"/>
          <w:szCs w:val="27"/>
        </w:rPr>
        <w:t>какое-то</w:t>
      </w:r>
      <w:r>
        <w:rPr>
          <w:sz w:val="27"/>
          <w:szCs w:val="27"/>
        </w:rPr>
        <w:t xml:space="preserve"> новое свойства, которые характерны именно </w:t>
      </w:r>
      <w:r>
        <w:rPr>
          <w:sz w:val="27"/>
          <w:szCs w:val="27"/>
        </w:rPr>
        <w:t>тем предметам,</w:t>
      </w:r>
      <w:r>
        <w:rPr>
          <w:sz w:val="27"/>
          <w:szCs w:val="27"/>
        </w:rPr>
        <w:t xml:space="preserve"> с которыми наш путник встречается, </w:t>
      </w:r>
      <w:r>
        <w:rPr>
          <w:sz w:val="27"/>
          <w:szCs w:val="27"/>
        </w:rPr>
        <w:t>чтобы</w:t>
      </w:r>
      <w:r>
        <w:rPr>
          <w:sz w:val="27"/>
          <w:szCs w:val="27"/>
        </w:rPr>
        <w:t xml:space="preserve"> стать очень интересным и веселым. Получается придумывание нового необычного предмета. </w:t>
      </w:r>
      <w:proofErr w:type="gramStart"/>
      <w:r>
        <w:rPr>
          <w:sz w:val="27"/>
          <w:szCs w:val="27"/>
        </w:rPr>
        <w:t>Например</w:t>
      </w:r>
      <w:proofErr w:type="gramEnd"/>
      <w:r>
        <w:rPr>
          <w:sz w:val="27"/>
          <w:szCs w:val="27"/>
        </w:rPr>
        <w:t xml:space="preserve">. Отправилась в путешествие по волшебной дорожке кружка. Встречает она на своем пути шапку. Что она может взять для себя? (признак частей). </w:t>
      </w:r>
      <w:r>
        <w:rPr>
          <w:sz w:val="27"/>
          <w:szCs w:val="27"/>
        </w:rPr>
        <w:t>Например,</w:t>
      </w:r>
      <w:r>
        <w:rPr>
          <w:sz w:val="27"/>
          <w:szCs w:val="27"/>
        </w:rPr>
        <w:t xml:space="preserve"> завязочки. Что бы можно было завязать кружку и из нее ничего не расплескивалось. Дальше кружка встречает воздушный шарик. Что шарик может подарить кружке? </w:t>
      </w:r>
      <w:r>
        <w:rPr>
          <w:sz w:val="27"/>
          <w:szCs w:val="27"/>
        </w:rPr>
        <w:t>Например,</w:t>
      </w:r>
      <w:r>
        <w:rPr>
          <w:sz w:val="27"/>
          <w:szCs w:val="27"/>
        </w:rPr>
        <w:t xml:space="preserve"> воздушность. Что бы кружка могла сама летать, или могла </w:t>
      </w:r>
      <w:r>
        <w:rPr>
          <w:sz w:val="27"/>
          <w:szCs w:val="27"/>
        </w:rPr>
        <w:t>надуваться,</w:t>
      </w:r>
      <w:r>
        <w:rPr>
          <w:sz w:val="27"/>
          <w:szCs w:val="27"/>
        </w:rPr>
        <w:t xml:space="preserve"> когда нужно что бы попить </w:t>
      </w:r>
      <w:r>
        <w:rPr>
          <w:sz w:val="27"/>
          <w:szCs w:val="27"/>
        </w:rPr>
        <w:t>что-то</w:t>
      </w:r>
      <w:r>
        <w:rPr>
          <w:sz w:val="27"/>
          <w:szCs w:val="27"/>
        </w:rPr>
        <w:t xml:space="preserve"> вкусное или </w:t>
      </w:r>
      <w:r>
        <w:rPr>
          <w:sz w:val="27"/>
          <w:szCs w:val="27"/>
        </w:rPr>
        <w:lastRenderedPageBreak/>
        <w:t xml:space="preserve">наоборот, сдуваться. Идет по волшебной дорожке кружка дальше и встречается ей апельсин. Кружка может пахнуть апельсином. </w:t>
      </w:r>
      <w:r>
        <w:rPr>
          <w:sz w:val="27"/>
          <w:szCs w:val="27"/>
        </w:rPr>
        <w:t>Или,</w:t>
      </w:r>
      <w:r>
        <w:rPr>
          <w:sz w:val="27"/>
          <w:szCs w:val="27"/>
        </w:rPr>
        <w:t xml:space="preserve"> когда нальешь водички в кружку, то вода становиться апельсиновым вкусом.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«Аукцион»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На аукцион выставляются разнообразные предметы. Дети по очереди называют все ресурсы ее использования. Выигрывает тот, кто больше назвал вариантов использования предмета.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- Для чего нужна кукла? Для чего она может пригодиться? Что с ней можно сделать?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Вариантов применения у детей было много. Кукла нужна для того что ее катать, кормить, заплетать, ее можно кидать вместо мяча, ломать, красить, дарить, стричь и т.п. 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  <w:u w:val="single"/>
        </w:rPr>
        <w:t>«Коллаж из сказок».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 xml:space="preserve">Придумывание новой сказки на основе уже известных детям сказок. 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Например, педагог говорит: «Карабас-</w:t>
      </w:r>
      <w:proofErr w:type="spellStart"/>
      <w:r>
        <w:rPr>
          <w:sz w:val="27"/>
          <w:szCs w:val="27"/>
        </w:rPr>
        <w:t>Барабас</w:t>
      </w:r>
      <w:proofErr w:type="spellEnd"/>
      <w:r>
        <w:rPr>
          <w:sz w:val="27"/>
          <w:szCs w:val="27"/>
        </w:rPr>
        <w:t xml:space="preserve"> встретила в лесу Колобка и они вместе отправились в гости к лисе в лубяную избушку».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«Знакомые герои в новых обстоятельствах»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Развивает фантазию, ломает привычные стереотипы у детей, создает условия, при которых главные герои остаются, но попадают в новые обстоятельства, которые могут быть фантастическими и невероятными.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Например, в сказке «Гуси – лебеди» дается новая ситуация: на пути девочки встречается серый волк.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t>«Волк и семеро козлят»: волку мешает лиса, которая зовет его на свой день рождения.</w:t>
      </w:r>
    </w:p>
    <w:p w:rsidR="00A271C5" w:rsidRDefault="00A271C5" w:rsidP="00A271C5">
      <w:pPr>
        <w:pStyle w:val="a3"/>
        <w:spacing w:after="0" w:line="360" w:lineRule="auto"/>
      </w:pPr>
      <w:r>
        <w:rPr>
          <w:sz w:val="27"/>
          <w:szCs w:val="27"/>
        </w:rPr>
        <w:lastRenderedPageBreak/>
        <w:t>А в «Сказке о рыбаке и рыбке» рыбка захотела сама встретиться со старухой.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«Сказки по-новому»</w:t>
      </w:r>
    </w:p>
    <w:p w:rsidR="00A271C5" w:rsidRDefault="00A271C5" w:rsidP="00A271C5">
      <w:pPr>
        <w:pStyle w:val="a3"/>
        <w:spacing w:after="227" w:line="360" w:lineRule="auto"/>
      </w:pPr>
      <w:r>
        <w:rPr>
          <w:sz w:val="27"/>
          <w:szCs w:val="27"/>
        </w:rPr>
        <w:t xml:space="preserve">Педагог рассказывает детям знакомую сказку правильно, а дети по ходу ее переделывают (перевирают). </w:t>
      </w:r>
      <w:proofErr w:type="gramStart"/>
      <w:r>
        <w:rPr>
          <w:sz w:val="27"/>
          <w:szCs w:val="27"/>
        </w:rPr>
        <w:t>Например</w:t>
      </w:r>
      <w:proofErr w:type="gramEnd"/>
      <w:r>
        <w:rPr>
          <w:sz w:val="27"/>
          <w:szCs w:val="27"/>
        </w:rPr>
        <w:t xml:space="preserve">. Сказка Царевна лягушка. Было у отца три сына (не 3, а 20). Однажды собрал их царь и говорит. Пора вам жениться. (Не жениться, а в лес по грибы идти). Сыновья отвечают </w:t>
      </w:r>
      <w:r>
        <w:rPr>
          <w:sz w:val="27"/>
          <w:szCs w:val="27"/>
        </w:rPr>
        <w:t>«</w:t>
      </w:r>
      <w:r>
        <w:rPr>
          <w:sz w:val="27"/>
          <w:szCs w:val="27"/>
        </w:rPr>
        <w:t>А где нам жен искат</w:t>
      </w:r>
      <w:r>
        <w:rPr>
          <w:sz w:val="27"/>
          <w:szCs w:val="27"/>
        </w:rPr>
        <w:t>ь? (</w:t>
      </w:r>
      <w:r>
        <w:rPr>
          <w:sz w:val="27"/>
          <w:szCs w:val="27"/>
        </w:rPr>
        <w:t>Не жен, а грибы искать). Возьмите по ст</w:t>
      </w:r>
      <w:r>
        <w:rPr>
          <w:sz w:val="27"/>
          <w:szCs w:val="27"/>
        </w:rPr>
        <w:t>реле. Запустите ее в чисто поле, где упадет</w:t>
      </w:r>
      <w:bookmarkStart w:id="0" w:name="_GoBack"/>
      <w:bookmarkEnd w:id="0"/>
      <w:r>
        <w:rPr>
          <w:sz w:val="27"/>
          <w:szCs w:val="27"/>
        </w:rPr>
        <w:t>, там и судьба ваша ( не по стреле , а по валенку, где упадет , там и грибы искать). У старшего сына стрела упала на боярский двор (на елку по шишке). У среднего сына – на купеческий двор (в магазин, в бутылку молока). У младшего сына в болото к лягушке в цирк на укротителя тигров.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Всю сказку пересказывать не нужно. Достаточно небольшой отрывок.</w:t>
      </w:r>
    </w:p>
    <w:p w:rsidR="00E4081E" w:rsidRDefault="00E4081E"/>
    <w:sectPr w:rsidR="00E4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C"/>
    <w:rsid w:val="009006DC"/>
    <w:rsid w:val="00A271C5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1FF0"/>
  <w15:chartTrackingRefBased/>
  <w15:docId w15:val="{B5BA1189-1D8E-4355-819B-655703B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1538</Words>
  <Characters>8767</Characters>
  <Application>Microsoft Office Word</Application>
  <DocSecurity>0</DocSecurity>
  <Lines>73</Lines>
  <Paragraphs>20</Paragraphs>
  <ScaleCrop>false</ScaleCrop>
  <Company>HP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2022-01-16T10:49:00Z</dcterms:created>
  <dcterms:modified xsi:type="dcterms:W3CDTF">2022-01-16T10:54:00Z</dcterms:modified>
</cp:coreProperties>
</file>