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7E" w:rsidRDefault="00B70E7E" w:rsidP="00B70E7E">
      <w:pPr>
        <w:spacing w:after="0"/>
        <w:jc w:val="both"/>
        <w:rPr>
          <w:rStyle w:val="c5"/>
          <w:rFonts w:ascii="Times New Roman" w:hAnsi="Times New Roman" w:cs="Times New Roman"/>
        </w:rPr>
      </w:pPr>
      <w:r>
        <w:rPr>
          <w:rStyle w:val="c5"/>
          <w:rFonts w:ascii="Times New Roman" w:hAnsi="Times New Roman" w:cs="Times New Roman"/>
        </w:rPr>
        <w:t xml:space="preserve">      </w:t>
      </w:r>
      <w:r w:rsidRPr="00B70E7E">
        <w:rPr>
          <w:rFonts w:ascii="Times New Roman" w:hAnsi="Times New Roman" w:cs="Times New Roman"/>
        </w:rPr>
        <w:t>Детство — жизненный период, в котором закладываются основные черты и способности личности. Ребёнок восприимчив к предметам и явлениям окружающего мира во всём их многообразии и полноте. Образовательный процесс в ДОУ направлен на формирование всесторонне развитой личности, самостоятельно мыслящей, способной к эстетическому пониманию действительности и сути искусства, стремящейся воплощать свои идеи в творческом ключе</w:t>
      </w:r>
      <w:r>
        <w:t>.</w:t>
      </w:r>
      <w:r>
        <w:rPr>
          <w:rStyle w:val="c5"/>
          <w:rFonts w:ascii="Times New Roman" w:hAnsi="Times New Roman" w:cs="Times New Roman"/>
        </w:rPr>
        <w:t xml:space="preserve">     </w:t>
      </w:r>
    </w:p>
    <w:p w:rsidR="00B70E7E" w:rsidRDefault="00B70E7E" w:rsidP="00B70E7E">
      <w:pPr>
        <w:spacing w:after="0"/>
        <w:jc w:val="both"/>
        <w:rPr>
          <w:rStyle w:val="c2"/>
          <w:rFonts w:ascii="Times New Roman" w:hAnsi="Times New Roman" w:cs="Times New Roman"/>
        </w:rPr>
      </w:pPr>
      <w:r>
        <w:rPr>
          <w:rStyle w:val="c5"/>
          <w:rFonts w:ascii="Times New Roman" w:hAnsi="Times New Roman" w:cs="Times New Roman"/>
        </w:rPr>
        <w:t xml:space="preserve">       </w:t>
      </w:r>
      <w:r>
        <w:rPr>
          <w:rStyle w:val="c2"/>
          <w:rFonts w:ascii="Times New Roman" w:hAnsi="Times New Roman" w:cs="Times New Roman"/>
        </w:rPr>
        <w:t>Если</w:t>
      </w:r>
      <w:r w:rsidRPr="00B70E7E">
        <w:rPr>
          <w:rStyle w:val="c2"/>
          <w:rFonts w:ascii="Times New Roman" w:hAnsi="Times New Roman" w:cs="Times New Roman"/>
        </w:rPr>
        <w:t xml:space="preserve"> театр начинается с вешалки, то детский сад с территории. С первых шагов ребенок попадает в удивительный мир! Эстетическое оформление прогулочных участков, наполнение их нестандартными формами, красочные клумбы, газоны и цветники все это формирует у детей умение не только видеть и любоваться прекрасным, но беречь и украшать окружающую среду. Одним из важных условий реализации системы художественно</w:t>
      </w:r>
      <w:r w:rsidRPr="00B70E7E">
        <w:rPr>
          <w:rStyle w:val="c2"/>
          <w:rFonts w:ascii="Times New Roman" w:hAnsi="Times New Roman" w:cs="Times New Roman"/>
        </w:rPr>
        <w:t xml:space="preserve"> -</w:t>
      </w:r>
      <w:r w:rsidRPr="00B70E7E">
        <w:rPr>
          <w:rStyle w:val="c2"/>
          <w:rFonts w:ascii="Times New Roman" w:hAnsi="Times New Roman" w:cs="Times New Roman"/>
        </w:rPr>
        <w:t>эстетического воспитания в дошкольном учреждении является организация предметно-развивающей среды.</w:t>
      </w:r>
    </w:p>
    <w:p w:rsidR="00B70E7E" w:rsidRDefault="00B70E7E" w:rsidP="00B70E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0E7E">
        <w:rPr>
          <w:rFonts w:ascii="Times New Roman" w:hAnsi="Times New Roman" w:cs="Times New Roman"/>
        </w:rPr>
        <w:t>Художественно-эстетическое развитие предполагает развитие смыслового восприятия и понимания произведений искусства и окружающего мира; становление собственного эстетического отношения к нему; формирование начальных представлений о различных видах искусства — музыки, художественной литературы, фольклора. Огромную роль играет и эмоциональное отражение: умение сопереживать персонажам художественных произведений, видеть характеры героев и учит оценивать отношение автора произведения к написанному.</w:t>
      </w:r>
    </w:p>
    <w:p w:rsidR="00B70E7E" w:rsidRPr="00B70E7E" w:rsidRDefault="00B70E7E" w:rsidP="00B70E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0E7E">
        <w:rPr>
          <w:rFonts w:ascii="Times New Roman" w:hAnsi="Times New Roman" w:cs="Times New Roman"/>
        </w:rPr>
        <w:t>В процессе труда дети знакомятся с простейшими техническими приспособлениями, осваивают навыки работы с некоторыми инструментами, учатся бережно относиться к материалам, к предметам труда.</w:t>
      </w:r>
      <w:r w:rsidRPr="00B70E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</w:t>
      </w:r>
      <w:r w:rsidRPr="00B70E7E">
        <w:rPr>
          <w:rFonts w:ascii="Times New Roman" w:hAnsi="Times New Roman" w:cs="Times New Roman"/>
        </w:rPr>
        <w:t xml:space="preserve">Дети на опыте усваивают элементарные представления о свойствах различных материалов: материал подвергается различным превращениям, из него можно делать разнообразные вещи. </w:t>
      </w:r>
    </w:p>
    <w:p w:rsidR="00B70E7E" w:rsidRDefault="00B70E7E" w:rsidP="00B70E7E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70E7E" w:rsidRPr="00B70E7E" w:rsidRDefault="00B70E7E" w:rsidP="00B70E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0E7E">
        <w:rPr>
          <w:rFonts w:ascii="Times New Roman" w:hAnsi="Times New Roman" w:cs="Times New Roman"/>
        </w:rPr>
        <w:t>Таким образом, при организации образовательной области «Художественно – эстетическое развитие», у детей дошкольного возраста формируются умения: прогнозировать, предвидеть, представлять, фантазировать, экспериментировать.</w:t>
      </w:r>
    </w:p>
    <w:sectPr w:rsidR="00B70E7E" w:rsidRPr="00B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12"/>
    <w:rsid w:val="00186612"/>
    <w:rsid w:val="009A198C"/>
    <w:rsid w:val="00B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D78"/>
  <w15:chartTrackingRefBased/>
  <w15:docId w15:val="{F3A22A33-DE30-4FC2-AA1F-45B07EB7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70E7E"/>
  </w:style>
  <w:style w:type="paragraph" w:customStyle="1" w:styleId="c4">
    <w:name w:val="c4"/>
    <w:basedOn w:val="a"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0E7E"/>
  </w:style>
  <w:style w:type="paragraph" w:styleId="a3">
    <w:name w:val="Normal (Web)"/>
    <w:basedOn w:val="a"/>
    <w:uiPriority w:val="99"/>
    <w:semiHidden/>
    <w:unhideWhenUsed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2021-11-15T14:57:00Z</dcterms:created>
  <dcterms:modified xsi:type="dcterms:W3CDTF">2021-11-15T15:06:00Z</dcterms:modified>
</cp:coreProperties>
</file>